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DC" w:rsidRDefault="00DA6CDC" w:rsidP="00DA6CDC">
      <w:pPr>
        <w:pStyle w:val="chapter"/>
        <w:spacing w:before="0" w:after="0"/>
      </w:pPr>
      <w:bookmarkStart w:id="0" w:name="a7453"/>
      <w:bookmarkEnd w:id="0"/>
    </w:p>
    <w:p w:rsidR="00DA6CDC" w:rsidRDefault="00DA6CDC" w:rsidP="00DA6CDC">
      <w:pPr>
        <w:pStyle w:val="chapter"/>
        <w:spacing w:before="0" w:after="0"/>
      </w:pPr>
      <w:r>
        <w:t xml:space="preserve">Налоговый кодекс </w:t>
      </w:r>
      <w:r w:rsidR="00AC278C">
        <w:t>Р</w:t>
      </w:r>
      <w:r>
        <w:t>Еспублики Беларусь (особенная часть)</w:t>
      </w:r>
    </w:p>
    <w:p w:rsidR="00DA6CDC" w:rsidRDefault="00DA6CDC" w:rsidP="00DA6CDC">
      <w:pPr>
        <w:pStyle w:val="chapter"/>
        <w:spacing w:before="0" w:after="0"/>
      </w:pPr>
    </w:p>
    <w:p w:rsidR="00DA6CDC" w:rsidRPr="00DA6CDC" w:rsidRDefault="00DA6CDC" w:rsidP="00DA6CDC">
      <w:pPr>
        <w:pStyle w:val="chapter"/>
        <w:spacing w:before="0" w:after="0"/>
      </w:pPr>
      <w:r w:rsidRPr="00DA6CDC">
        <w:t>ГЛАВА 20</w:t>
      </w:r>
      <w:r w:rsidRPr="00DA6CDC">
        <w:br/>
        <w:t>ЗЕМЕЛЬНЫЙ НАЛОГ</w:t>
      </w:r>
    </w:p>
    <w:p w:rsidR="00DA6CDC" w:rsidRDefault="00DA6CDC" w:rsidP="00DA6CDC">
      <w:pPr>
        <w:pStyle w:val="article"/>
        <w:spacing w:before="0" w:after="0"/>
      </w:pPr>
      <w:bookmarkStart w:id="1" w:name="a7454"/>
      <w:bookmarkEnd w:id="1"/>
    </w:p>
    <w:p w:rsidR="00DA6CDC" w:rsidRPr="00DA6CDC" w:rsidRDefault="00DA6CDC" w:rsidP="00DA6CDC">
      <w:pPr>
        <w:pStyle w:val="article"/>
        <w:spacing w:before="0" w:after="0"/>
      </w:pPr>
      <w:r w:rsidRPr="00DA6CDC">
        <w:t>Статья 236. Плательщики земельного налога</w:t>
      </w:r>
    </w:p>
    <w:p w:rsidR="00DA6CDC" w:rsidRDefault="00DA6CDC" w:rsidP="00DA6CDC">
      <w:pPr>
        <w:pStyle w:val="newncpi"/>
        <w:spacing w:before="0" w:after="0"/>
      </w:pPr>
      <w:bookmarkStart w:id="2" w:name="a9303"/>
      <w:bookmarkEnd w:id="2"/>
      <w:r w:rsidRPr="00DA6CDC">
        <w:t>Плательщиками земельного налога признаются организации и физические лица, в том числе зарегистрированные в качестве индивидуальных предпринимателей, с учетом особенностей, установленных статьей 237 настоящего Кодекса.</w:t>
      </w:r>
    </w:p>
    <w:p w:rsidR="00DA6CDC" w:rsidRPr="00DA6CDC" w:rsidRDefault="00DA6CDC" w:rsidP="00DA6CDC">
      <w:pPr>
        <w:pStyle w:val="newncpi"/>
        <w:spacing w:before="0" w:after="0"/>
      </w:pPr>
    </w:p>
    <w:p w:rsidR="00DA6CDC" w:rsidRPr="00DA6CDC" w:rsidRDefault="00DA6CDC" w:rsidP="00DA6CDC">
      <w:pPr>
        <w:pStyle w:val="article"/>
        <w:spacing w:before="0" w:after="0"/>
      </w:pPr>
      <w:bookmarkStart w:id="3" w:name="a7455"/>
      <w:bookmarkEnd w:id="3"/>
      <w:r w:rsidRPr="00DA6CDC">
        <w:t>Статья 237. Особенности признания плательщиками отдельных организаций и физических лиц</w:t>
      </w:r>
    </w:p>
    <w:p w:rsidR="00DA6CDC" w:rsidRPr="00DA6CDC" w:rsidRDefault="00DA6CDC" w:rsidP="00DA6CDC">
      <w:pPr>
        <w:pStyle w:val="point"/>
        <w:spacing w:before="0" w:after="0"/>
      </w:pPr>
      <w:bookmarkStart w:id="4" w:name="a7812"/>
      <w:bookmarkEnd w:id="4"/>
      <w:r w:rsidRPr="00DA6CDC">
        <w:t>1. Плательщиками земельного налога не признаются бюджетные организации, за исключением случая, установленного частью второй настоящего пункта.</w:t>
      </w:r>
    </w:p>
    <w:p w:rsidR="00DA6CDC" w:rsidRPr="00DA6CDC" w:rsidRDefault="00DA6CDC" w:rsidP="00DA6CDC">
      <w:pPr>
        <w:pStyle w:val="newncpi"/>
        <w:spacing w:before="0" w:after="0"/>
      </w:pPr>
      <w:bookmarkStart w:id="5" w:name="a7814"/>
      <w:bookmarkEnd w:id="5"/>
      <w:r w:rsidRPr="00DA6CDC">
        <w:t>При сдаче бюджетными организациями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w:t>
      </w:r>
      <w:bookmarkStart w:id="6" w:name="_GoBack"/>
      <w:bookmarkEnd w:id="6"/>
      <w:r w:rsidRPr="00DA6CDC">
        <w:t>льных участков), находящихся в постоянном или во временном пользовании бюджетных организаций, такие земельные участки (части земельных участков) подлежат налогообложению земельным налогом в порядке, установленном настоящей главой, за исключением случаев, установленных частями третьей и четвертой настоящего пункта.</w:t>
      </w:r>
    </w:p>
    <w:p w:rsidR="00DA6CDC" w:rsidRPr="00DA6CDC" w:rsidRDefault="00DA6CDC" w:rsidP="00DA6CDC">
      <w:pPr>
        <w:pStyle w:val="newncpi"/>
        <w:spacing w:before="0" w:after="0"/>
      </w:pPr>
      <w:bookmarkStart w:id="7" w:name="a7813"/>
      <w:bookmarkEnd w:id="7"/>
      <w:r w:rsidRPr="00DA6CDC">
        <w:t>Бюджетные организации не признаются плательщиками земельного налога в отношении земельных участков (частей земельных участков), на которых расположены капитальные строения (здания, сооружения), их части, переданные указанными бюджетными организациями в аренду, иное возмездное или безвозмездное пользование:</w:t>
      </w:r>
    </w:p>
    <w:p w:rsidR="00DA6CDC" w:rsidRPr="00DA6CDC" w:rsidRDefault="00DA6CDC" w:rsidP="00DA6CDC">
      <w:pPr>
        <w:pStyle w:val="newncpi"/>
        <w:spacing w:before="0" w:after="0"/>
      </w:pPr>
      <w:bookmarkStart w:id="8" w:name="a8507"/>
      <w:bookmarkEnd w:id="8"/>
      <w:r w:rsidRPr="00DA6CDC">
        <w:t>бюджетным организациям;</w:t>
      </w:r>
    </w:p>
    <w:p w:rsidR="00DA6CDC" w:rsidRPr="00DA6CDC" w:rsidRDefault="00DA6CDC" w:rsidP="00DA6CDC">
      <w:pPr>
        <w:pStyle w:val="newncpi"/>
        <w:spacing w:before="0" w:after="0"/>
      </w:pPr>
      <w:bookmarkStart w:id="9" w:name="a8508"/>
      <w:bookmarkEnd w:id="9"/>
      <w:r w:rsidRPr="00DA6CDC">
        <w:t>организациям, осуществляющим деятельность в сферах образования, здравоохранения, физической культуры и спорта и получающим субсидии из бюджета;</w:t>
      </w:r>
    </w:p>
    <w:p w:rsidR="00DA6CDC" w:rsidRPr="00DA6CDC" w:rsidRDefault="00DA6CDC" w:rsidP="00DA6CDC">
      <w:pPr>
        <w:pStyle w:val="newncpi"/>
        <w:spacing w:before="0" w:after="0"/>
      </w:pPr>
      <w:bookmarkStart w:id="10" w:name="a7817"/>
      <w:bookmarkEnd w:id="10"/>
      <w:r w:rsidRPr="00DA6CDC">
        <w:t>организациям и индивидуальным предпринимателям для организации питания воспитанников, учащихся, курсантов и студентов в учреждениях образования;</w:t>
      </w:r>
    </w:p>
    <w:p w:rsidR="00DA6CDC" w:rsidRPr="00DA6CDC" w:rsidRDefault="00DA6CDC" w:rsidP="00DA6CDC">
      <w:pPr>
        <w:pStyle w:val="newncpi"/>
        <w:spacing w:before="0" w:after="0"/>
      </w:pPr>
      <w:bookmarkStart w:id="11" w:name="a8509"/>
      <w:bookmarkEnd w:id="11"/>
      <w:r w:rsidRPr="00DA6CDC">
        <w:t>организациям и индивидуальным предпринимателям для организации образовательного процесса при реализации образовательной программы дополнительного образования детей и молодежи, а также для подготовки спортсменов-учащихся в специализированных учебно-спортивных учреждениях;</w:t>
      </w:r>
    </w:p>
    <w:p w:rsidR="00DA6CDC" w:rsidRPr="00DA6CDC" w:rsidRDefault="00DA6CDC" w:rsidP="00DA6CDC">
      <w:pPr>
        <w:pStyle w:val="newncpi"/>
        <w:spacing w:before="0" w:after="0"/>
      </w:pPr>
      <w:bookmarkStart w:id="12" w:name="a8510"/>
      <w:bookmarkEnd w:id="12"/>
      <w:r w:rsidRPr="00DA6CDC">
        <w:t>дипломатическим представительствам и консульским учреждениям;</w:t>
      </w:r>
    </w:p>
    <w:p w:rsidR="00DA6CDC" w:rsidRPr="00DA6CDC" w:rsidRDefault="00DA6CDC" w:rsidP="00DA6CDC">
      <w:pPr>
        <w:pStyle w:val="newncpi"/>
        <w:spacing w:before="0" w:after="0"/>
      </w:pPr>
      <w:bookmarkStart w:id="13" w:name="a8511"/>
      <w:bookmarkEnd w:id="13"/>
      <w:r w:rsidRPr="00DA6CDC">
        <w:t>специализированным учебно-спортивным учреждениям профсоюзов, финансируемым за счет средств государственного социального страхования;</w:t>
      </w:r>
    </w:p>
    <w:p w:rsidR="00DA6CDC" w:rsidRPr="00DA6CDC" w:rsidRDefault="00DA6CDC" w:rsidP="00DA6CDC">
      <w:pPr>
        <w:pStyle w:val="newncpi"/>
        <w:spacing w:before="0" w:after="0"/>
      </w:pPr>
      <w:bookmarkStart w:id="14" w:name="a8512"/>
      <w:bookmarkEnd w:id="14"/>
      <w:r w:rsidRPr="00DA6CDC">
        <w:t>научным организациям;</w:t>
      </w:r>
    </w:p>
    <w:p w:rsidR="00DA6CDC" w:rsidRPr="00DA6CDC" w:rsidRDefault="00DA6CDC" w:rsidP="00DA6CDC">
      <w:pPr>
        <w:pStyle w:val="newncpi"/>
        <w:spacing w:before="0" w:after="0"/>
      </w:pPr>
      <w:bookmarkStart w:id="15" w:name="a8513"/>
      <w:bookmarkEnd w:id="15"/>
      <w:r w:rsidRPr="00DA6CDC">
        <w:t>научно-технологическим паркам;</w:t>
      </w:r>
    </w:p>
    <w:p w:rsidR="00DA6CDC" w:rsidRPr="00DA6CDC" w:rsidRDefault="00DA6CDC" w:rsidP="00DA6CDC">
      <w:pPr>
        <w:pStyle w:val="newncpi"/>
        <w:spacing w:before="0" w:after="0"/>
      </w:pPr>
      <w:bookmarkStart w:id="16" w:name="a8514"/>
      <w:bookmarkEnd w:id="16"/>
      <w:r w:rsidRPr="00DA6CDC">
        <w:t>центрам трансфера технологий;</w:t>
      </w:r>
    </w:p>
    <w:p w:rsidR="00DA6CDC" w:rsidRPr="00DA6CDC" w:rsidRDefault="00DA6CDC" w:rsidP="00DA6CDC">
      <w:pPr>
        <w:pStyle w:val="newncpi"/>
        <w:spacing w:before="0" w:after="0"/>
      </w:pPr>
      <w:bookmarkStart w:id="17" w:name="a8515"/>
      <w:bookmarkEnd w:id="17"/>
      <w:r w:rsidRPr="00DA6CDC">
        <w:t>организациям культуры.</w:t>
      </w:r>
    </w:p>
    <w:p w:rsidR="00DA6CDC" w:rsidRPr="00DA6CDC" w:rsidRDefault="00DA6CDC" w:rsidP="00DA6CDC">
      <w:pPr>
        <w:pStyle w:val="newncpi"/>
        <w:spacing w:before="0" w:after="0"/>
      </w:pPr>
      <w:bookmarkStart w:id="18" w:name="a7815"/>
      <w:bookmarkEnd w:id="18"/>
      <w:r w:rsidRPr="00DA6CDC">
        <w:t>Бюджетные организации не признаются плательщиками земельного налога в отношении земельных участков (частей земельных участков), на которых расположены капитальные строения (здания, сооружения), их части, переданные указанными бюджетными организациями в аренду иное возмездное или безвозмездное пользование, в случае, когда дата передачи в аренду, иное возмездное или безвозмездное пользование капитальных строений (зданий, сооружений), их частей и дата их возврата бюджетной организации (арендодателю, ссудодателю) приходятся на один и тот же календарный месяц.</w:t>
      </w:r>
    </w:p>
    <w:p w:rsidR="00DA6CDC" w:rsidRPr="00DA6CDC" w:rsidRDefault="00DA6CDC" w:rsidP="00DA6CDC">
      <w:pPr>
        <w:pStyle w:val="point"/>
        <w:spacing w:before="0" w:after="0"/>
      </w:pPr>
      <w:r w:rsidRPr="00DA6CDC">
        <w:t>2. Плательщиком земельного налога за земельные участки, предоставленные физическим лицам для ведения крестьянского (фермерского) хозяйства, признается крестьянское (фермерское) хозяйство.</w:t>
      </w:r>
    </w:p>
    <w:p w:rsidR="00DA6CDC" w:rsidRPr="00DA6CDC" w:rsidRDefault="00DA6CDC" w:rsidP="00DA6CDC">
      <w:pPr>
        <w:pStyle w:val="point"/>
        <w:spacing w:before="0" w:after="0"/>
      </w:pPr>
      <w:r w:rsidRPr="00DA6CDC">
        <w:t xml:space="preserve">3. Отсутствие у организаций и физических лиц правоудостоверяющих документов на земельные участки либо отсутствие государственной регистрации прав частной собственности, постоянного или временного пользования, пожизненного наследуемого владения земельными участками не являются основанием для непризнания этих организаций и физических лиц </w:t>
      </w:r>
      <w:r w:rsidRPr="00DA6CDC">
        <w:lastRenderedPageBreak/>
        <w:t>плательщиками за земельные участки, в отношении которых в соответствии с законодательством они имеют право осуществлять пользование или которыми они фактически пользуются.</w:t>
      </w:r>
    </w:p>
    <w:p w:rsidR="00DA6CDC" w:rsidRDefault="00DA6CDC" w:rsidP="00DA6CDC">
      <w:pPr>
        <w:pStyle w:val="article"/>
        <w:spacing w:before="0" w:after="0"/>
      </w:pPr>
      <w:bookmarkStart w:id="19" w:name="a7456"/>
      <w:bookmarkEnd w:id="19"/>
    </w:p>
    <w:p w:rsidR="00DA6CDC" w:rsidRPr="00DA6CDC" w:rsidRDefault="00DA6CDC" w:rsidP="00DA6CDC">
      <w:pPr>
        <w:pStyle w:val="article"/>
        <w:spacing w:before="0" w:after="0"/>
      </w:pPr>
      <w:r w:rsidRPr="00DA6CDC">
        <w:t>Статья 238. Объекты налогообложения земельным налогом</w:t>
      </w:r>
    </w:p>
    <w:p w:rsidR="00DA6CDC" w:rsidRPr="00DA6CDC" w:rsidRDefault="00DA6CDC" w:rsidP="00DA6CDC">
      <w:pPr>
        <w:pStyle w:val="point"/>
        <w:spacing w:before="0" w:after="0"/>
      </w:pPr>
      <w:bookmarkStart w:id="20" w:name="a7986"/>
      <w:bookmarkEnd w:id="20"/>
      <w:r w:rsidRPr="00DA6CDC">
        <w:t>1. Объектами налогообложения земельным налогом признаются расположенные на территории Республики Беларусь земельные участки и доли в праве на них (далее - земельные участки):</w:t>
      </w:r>
    </w:p>
    <w:p w:rsidR="00DA6CDC" w:rsidRPr="00DA6CDC" w:rsidRDefault="00DA6CDC" w:rsidP="00DA6CDC">
      <w:pPr>
        <w:pStyle w:val="newncpi"/>
        <w:spacing w:before="0" w:after="0"/>
      </w:pPr>
      <w:bookmarkStart w:id="21" w:name="a8188"/>
      <w:bookmarkEnd w:id="21"/>
      <w:r w:rsidRPr="00DA6CDC">
        <w:t>принадлежащие организациям на праве частной собственности, постоянного или временного пользования;</w:t>
      </w:r>
    </w:p>
    <w:p w:rsidR="00DA6CDC" w:rsidRPr="00DA6CDC" w:rsidRDefault="00DA6CDC" w:rsidP="00DA6CDC">
      <w:pPr>
        <w:pStyle w:val="newncpi"/>
        <w:spacing w:before="0" w:after="0"/>
      </w:pPr>
      <w:r w:rsidRPr="00DA6CDC">
        <w:t>принадлежащие физическим лицам на праве частной собственности, пожизненного наследуемого владения или временного пользования, а также принятые ими по наследству;</w:t>
      </w:r>
    </w:p>
    <w:p w:rsidR="00DA6CDC" w:rsidRPr="00DA6CDC" w:rsidRDefault="00DA6CDC" w:rsidP="00DA6CDC">
      <w:pPr>
        <w:pStyle w:val="newncpi"/>
        <w:spacing w:before="0" w:after="0"/>
      </w:pPr>
      <w:bookmarkStart w:id="22" w:name="a7987"/>
      <w:bookmarkEnd w:id="22"/>
      <w:r w:rsidRPr="00DA6CDC">
        <w:t>иные земельные участки, в отношении которых в соответствии с законодательством плательщики имеют право осуществлять пользование;</w:t>
      </w:r>
    </w:p>
    <w:p w:rsidR="00DA6CDC" w:rsidRPr="00DA6CDC" w:rsidRDefault="00DA6CDC" w:rsidP="00DA6CDC">
      <w:pPr>
        <w:pStyle w:val="newncpi"/>
        <w:spacing w:before="0" w:after="0"/>
      </w:pPr>
      <w:bookmarkStart w:id="23" w:name="a8189"/>
      <w:bookmarkEnd w:id="23"/>
      <w:r w:rsidRPr="00DA6CDC">
        <w:t>предоставленные во временное пользование и своевременно не возвращенные в соответствии с законодательством, самовольно занятые.</w:t>
      </w:r>
    </w:p>
    <w:p w:rsidR="00DA6CDC" w:rsidRPr="00DA6CDC" w:rsidRDefault="00DA6CDC" w:rsidP="00DA6CDC">
      <w:pPr>
        <w:pStyle w:val="newncpi0"/>
        <w:spacing w:before="0" w:after="0"/>
      </w:pPr>
      <w:r w:rsidRPr="00DA6CDC">
        <w:t> </w:t>
      </w:r>
      <w:r>
        <w:t xml:space="preserve">       </w:t>
      </w:r>
      <w:r w:rsidRPr="00DA6CDC">
        <w:t> </w:t>
      </w:r>
      <w:bookmarkStart w:id="24" w:name="a7988"/>
      <w:bookmarkEnd w:id="24"/>
      <w:r w:rsidRPr="00DA6CDC">
        <w:t>2. Объектами налогообложения земельным налогом не признаются:</w:t>
      </w:r>
    </w:p>
    <w:p w:rsidR="00DA6CDC" w:rsidRPr="00DA6CDC" w:rsidRDefault="00DA6CDC" w:rsidP="00DA6CDC">
      <w:pPr>
        <w:pStyle w:val="newncpi"/>
        <w:spacing w:before="0" w:after="0"/>
      </w:pPr>
      <w:bookmarkStart w:id="25" w:name="a8190"/>
      <w:bookmarkEnd w:id="25"/>
      <w:r w:rsidRPr="00DA6CDC">
        <w:t>земли общего пользования населенных пунктов;</w:t>
      </w:r>
    </w:p>
    <w:p w:rsidR="00DA6CDC" w:rsidRPr="00DA6CDC" w:rsidRDefault="00DA6CDC" w:rsidP="00DA6CDC">
      <w:pPr>
        <w:pStyle w:val="newncpi"/>
        <w:spacing w:before="0" w:after="0"/>
      </w:pPr>
      <w:bookmarkStart w:id="26" w:name="a8191"/>
      <w:bookmarkEnd w:id="26"/>
      <w:r w:rsidRPr="00DA6CDC">
        <w:t>земельные участки, занятые кладбищами;</w:t>
      </w:r>
    </w:p>
    <w:p w:rsidR="00DA6CDC" w:rsidRPr="00DA6CDC" w:rsidRDefault="00DA6CDC" w:rsidP="00DA6CDC">
      <w:pPr>
        <w:pStyle w:val="newncpi"/>
        <w:spacing w:before="0" w:after="0"/>
      </w:pPr>
      <w:bookmarkStart w:id="27" w:name="a8192"/>
      <w:bookmarkEnd w:id="27"/>
      <w:r w:rsidRPr="00DA6CDC">
        <w:t>земли лесного фонда (за исключением сельскохозяйственных земель и земель, занятых капитальными строениями (зданиями, сооружениями), их частями и другими объектами, не связанными с ведением лесного хозяйства);</w:t>
      </w:r>
    </w:p>
    <w:p w:rsidR="00DA6CDC" w:rsidRPr="00DA6CDC" w:rsidRDefault="00DA6CDC" w:rsidP="00DA6CDC">
      <w:pPr>
        <w:pStyle w:val="newncpi"/>
        <w:spacing w:before="0" w:after="0"/>
      </w:pPr>
      <w:bookmarkStart w:id="28" w:name="a8193"/>
      <w:bookmarkEnd w:id="28"/>
      <w:r w:rsidRPr="00DA6CDC">
        <w:t>земли водного фонда (за исключением сельскохозяйственных земель, земель, на которых осуществляется предпринимательская деятельность, и земель, занятых капитальными строениями (зданиями, сооружениями), их частями и другими объектами);</w:t>
      </w:r>
    </w:p>
    <w:p w:rsidR="00DA6CDC" w:rsidRPr="00DA6CDC" w:rsidRDefault="00DA6CDC" w:rsidP="00DA6CDC">
      <w:pPr>
        <w:pStyle w:val="newncpi"/>
        <w:spacing w:before="0" w:after="0"/>
      </w:pPr>
      <w:bookmarkStart w:id="29" w:name="a8194"/>
      <w:bookmarkEnd w:id="29"/>
      <w:r w:rsidRPr="00DA6CDC">
        <w:t>земли запаса;</w:t>
      </w:r>
    </w:p>
    <w:p w:rsidR="00DA6CDC" w:rsidRPr="00DA6CDC" w:rsidRDefault="00DA6CDC" w:rsidP="00DA6CDC">
      <w:pPr>
        <w:pStyle w:val="newncpi"/>
        <w:spacing w:before="0" w:after="0"/>
      </w:pPr>
      <w:bookmarkStart w:id="30" w:name="a8195"/>
      <w:bookmarkEnd w:id="30"/>
      <w:r w:rsidRPr="00DA6CDC">
        <w:t>земельные участки общего пользования садоводческих товариществ, дачных кооперативов;</w:t>
      </w:r>
    </w:p>
    <w:p w:rsidR="00DA6CDC" w:rsidRPr="00DA6CDC" w:rsidRDefault="00DA6CDC" w:rsidP="00DA6CDC">
      <w:pPr>
        <w:pStyle w:val="newncpi"/>
        <w:spacing w:before="0" w:after="0"/>
      </w:pPr>
      <w:bookmarkStart w:id="31" w:name="a8196"/>
      <w:bookmarkEnd w:id="31"/>
      <w:r w:rsidRPr="00DA6CDC">
        <w:t>земельные участки религиозных организаций (объединений), зарегистрированных в соответствии с законодательством;</w:t>
      </w:r>
    </w:p>
    <w:p w:rsidR="00DA6CDC" w:rsidRPr="00DA6CDC" w:rsidRDefault="00DA6CDC" w:rsidP="00DA6CDC">
      <w:pPr>
        <w:pStyle w:val="newncpi"/>
        <w:spacing w:before="0" w:after="0"/>
      </w:pPr>
      <w:bookmarkStart w:id="32" w:name="a8197"/>
      <w:bookmarkEnd w:id="32"/>
      <w:r w:rsidRPr="00DA6CDC">
        <w:t>земли заповедников, национальных и дендрологических парков, ботанических садов (кроме входящих в их состав сельскохозяйственных земель);</w:t>
      </w:r>
    </w:p>
    <w:p w:rsidR="00DA6CDC" w:rsidRPr="00DA6CDC" w:rsidRDefault="00DA6CDC" w:rsidP="00DA6CDC">
      <w:pPr>
        <w:pStyle w:val="newncpi"/>
        <w:spacing w:before="0" w:after="0"/>
      </w:pPr>
      <w:bookmarkStart w:id="33" w:name="a8198"/>
      <w:bookmarkEnd w:id="33"/>
      <w:r w:rsidRPr="00DA6CDC">
        <w:t>земельная полоса, проходящая непосредственно вдоль Государственной границы Республики Беларусь по суше, а при необходимости - по берегу белорусской части вод пограничной реки, озера или иного водного объекта и предназначенная для обозначения и содержания Государственной границы Республики Беларусь, строительства инженерно-технических сооружений, линий связи и коммуникаций, размещения техники и вооружения;</w:t>
      </w:r>
    </w:p>
    <w:p w:rsidR="00DA6CDC" w:rsidRPr="00DA6CDC" w:rsidRDefault="00DA6CDC" w:rsidP="00DA6CDC">
      <w:pPr>
        <w:pStyle w:val="newncpi"/>
        <w:spacing w:before="0" w:after="0"/>
      </w:pPr>
      <w:bookmarkStart w:id="34" w:name="a8199"/>
      <w:bookmarkEnd w:id="34"/>
      <w:r w:rsidRPr="00DA6CDC">
        <w:t>земли сельскохозяйственного назначения в части земель под древесно-кустарниковой растительностью (насаждениями), не входящей в лесной фонд, и в части земель под болотами.</w:t>
      </w:r>
    </w:p>
    <w:p w:rsidR="00DA6CDC" w:rsidRPr="00DA6CDC" w:rsidRDefault="00DA6CDC" w:rsidP="00DA6CDC">
      <w:pPr>
        <w:pStyle w:val="point"/>
        <w:spacing w:before="0" w:after="0"/>
      </w:pPr>
      <w:bookmarkStart w:id="35" w:name="a7809"/>
      <w:bookmarkEnd w:id="35"/>
      <w:r w:rsidRPr="00DA6CDC">
        <w:t>3. Для целей настоящей главы используются следующие термины и их определения:</w:t>
      </w:r>
    </w:p>
    <w:p w:rsidR="00DA6CDC" w:rsidRPr="00DA6CDC" w:rsidRDefault="00DA6CDC" w:rsidP="00DA6CDC">
      <w:pPr>
        <w:pStyle w:val="newncpi"/>
        <w:spacing w:before="0" w:after="0"/>
      </w:pPr>
      <w:bookmarkStart w:id="36" w:name="a7810"/>
      <w:bookmarkEnd w:id="36"/>
      <w:r w:rsidRPr="00DA6CDC">
        <w:t>капитальные строения (здания, сооружения) у плательщиков-организаций - объекты, классифицируемые в соответствии с законодательством для целей определения нормативных сроков службы основных средств как здания, сооружения или передаточные устройства;</w:t>
      </w:r>
    </w:p>
    <w:p w:rsidR="00DA6CDC" w:rsidRPr="00DA6CDC" w:rsidRDefault="00DA6CDC" w:rsidP="00DA6CDC">
      <w:pPr>
        <w:pStyle w:val="newncpi"/>
        <w:spacing w:before="0" w:after="0"/>
      </w:pPr>
      <w:r w:rsidRPr="00DA6CDC">
        <w:t>капитальные строения (здания, сооружения) у плательщиков - физических лиц - жилой дом, жилое помещение в многоквартирном или блокированном жилом доме, садовый домик, дача, гараж, иные здания и сооружения, машино-место;</w:t>
      </w:r>
    </w:p>
    <w:p w:rsidR="00DA6CDC" w:rsidRPr="00DA6CDC" w:rsidRDefault="00DA6CDC" w:rsidP="00DA6CDC">
      <w:pPr>
        <w:pStyle w:val="newncpi"/>
        <w:spacing w:before="0" w:after="0"/>
      </w:pPr>
      <w:r w:rsidRPr="00DA6CDC">
        <w:t>многодетная семья - семья, в которой на иждивении и воспитании находятся трое и более несовершеннолетних детей;</w:t>
      </w:r>
    </w:p>
    <w:p w:rsidR="00DA6CDC" w:rsidRPr="00DA6CDC" w:rsidRDefault="00DA6CDC" w:rsidP="00DA6CDC">
      <w:pPr>
        <w:pStyle w:val="newncpi"/>
        <w:spacing w:before="0" w:after="0"/>
      </w:pPr>
      <w:bookmarkStart w:id="37" w:name="a8524"/>
      <w:bookmarkEnd w:id="37"/>
      <w:r w:rsidRPr="00DA6CDC">
        <w:t xml:space="preserve">объекты придорожного сервиса - капитальные строения (здания, сооружения), их части, расположенные на придорожной полосе (в контролируемой зоне) республиканских автомобильных дорог, а также расположенные на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республиканских автомобильных дорог, и предназначенные для обслуживания участников дорожного движения в пути следования (мотели, хостелы, гостиницы, кемпинги, станции технического обслуживания, торговые объекты и объекты общественного питания, мойки, охраняемые стоянки, стоянки для автофургонов и </w:t>
      </w:r>
      <w:r w:rsidRPr="00DA6CDC">
        <w:lastRenderedPageBreak/>
        <w:t>автоприцепов для жилья), за исключением объектов, расположенных на земельных участках, предоставленных для строительства и (или) обслуживания автозаправочных станций;</w:t>
      </w:r>
    </w:p>
    <w:p w:rsidR="00DA6CDC" w:rsidRPr="00DA6CDC" w:rsidRDefault="00DA6CDC" w:rsidP="00DA6CDC">
      <w:pPr>
        <w:pStyle w:val="newncpi"/>
        <w:spacing w:before="0" w:after="0"/>
      </w:pPr>
      <w:bookmarkStart w:id="38" w:name="a8521"/>
      <w:bookmarkEnd w:id="38"/>
      <w:r w:rsidRPr="00DA6CDC">
        <w:t>полоса отвода автомобильной дороги общего пользования - земельные участки (независимо от категории земель), которые предназначены для размещения конструктивных элементов автомобильной дороги общего пользования, дорожных сооружений, иных объектов, предусмотренных законодательством Республики Беларусь, и на которых располагаются или могут располагаться объекты дорожного сервиса;</w:t>
      </w:r>
    </w:p>
    <w:p w:rsidR="00DA6CDC" w:rsidRPr="00DA6CDC" w:rsidRDefault="00DA6CDC" w:rsidP="00DA6CDC">
      <w:pPr>
        <w:pStyle w:val="newncpi"/>
        <w:spacing w:before="0" w:after="0"/>
      </w:pPr>
      <w:bookmarkStart w:id="39" w:name="a9346"/>
      <w:bookmarkEnd w:id="39"/>
      <w:r w:rsidRPr="00DA6CDC">
        <w:t>полоса отвода железнодорожных путей общего пользования - земельные участки, предоставленные в установленном порядке организациям железнодорожного транспорта общего пользования для размещения железнодорожных путей общего пользования, защитных насаждений вдоль железнодорожных путей общего пользования и линейно-путевых зданий и сооружений, предназначенных для эксплуатации железнодорожных путей общего пользования.</w:t>
      </w:r>
    </w:p>
    <w:p w:rsidR="00DA6CDC" w:rsidRDefault="00DA6CDC" w:rsidP="00DA6CDC">
      <w:pPr>
        <w:pStyle w:val="article"/>
        <w:spacing w:before="0" w:after="0"/>
      </w:pPr>
      <w:bookmarkStart w:id="40" w:name="a7457"/>
      <w:bookmarkEnd w:id="40"/>
    </w:p>
    <w:p w:rsidR="00DA6CDC" w:rsidRPr="00DA6CDC" w:rsidRDefault="00DA6CDC" w:rsidP="00DA6CDC">
      <w:pPr>
        <w:pStyle w:val="article"/>
        <w:spacing w:before="0" w:after="0"/>
      </w:pPr>
      <w:r w:rsidRPr="00DA6CDC">
        <w:t>Статья 239. Льготы по земельному налогу</w:t>
      </w:r>
    </w:p>
    <w:p w:rsidR="00DA6CDC" w:rsidRPr="00DA6CDC" w:rsidRDefault="00DA6CDC" w:rsidP="00DA6CDC">
      <w:pPr>
        <w:pStyle w:val="point"/>
        <w:spacing w:before="0" w:after="0"/>
      </w:pPr>
      <w:bookmarkStart w:id="41" w:name="a7818"/>
      <w:bookmarkEnd w:id="41"/>
      <w:r w:rsidRPr="00DA6CDC">
        <w:t>1. Освобождаются от земельного налога у плательщиков-организаций:</w:t>
      </w:r>
    </w:p>
    <w:p w:rsidR="00DA6CDC" w:rsidRPr="00DA6CDC" w:rsidRDefault="00DA6CDC" w:rsidP="00DA6CDC">
      <w:pPr>
        <w:pStyle w:val="newncpi0"/>
        <w:spacing w:before="0" w:after="0"/>
      </w:pPr>
      <w:r w:rsidRPr="00DA6CDC">
        <w:t> </w:t>
      </w:r>
      <w:bookmarkStart w:id="42" w:name="a8229"/>
      <w:bookmarkEnd w:id="42"/>
      <w:r>
        <w:t xml:space="preserve">   </w:t>
      </w:r>
      <w:r w:rsidRPr="00DA6CDC">
        <w:t>1.1. земельные участки, занятые материальными историко-культурными ценностями, включенными в Государственный список историко-культурных ценностей Республики Беларусь, по перечню таких ценностей, утвержденному Советом Министров Республики Беларусь, при условии выполнения их собственниками обязательств, обусловленных законодательством о культуре, за исключением земельных участков, занятых капитальными строениями (зданиями, сооружениями), используемыми организациями для осуществления предпринимательской деятельности, в том числе для размещения органов управления, бухгалтерских и иных служб этих организаций, кроме земельных участков бюджетных организаций и некоммерческих организаций культуры;</w:t>
      </w:r>
    </w:p>
    <w:p w:rsidR="00DA6CDC" w:rsidRPr="00DA6CDC" w:rsidRDefault="00DA6CDC" w:rsidP="00DA6CDC">
      <w:pPr>
        <w:pStyle w:val="underpoint"/>
        <w:spacing w:before="0" w:after="0"/>
      </w:pPr>
      <w:r w:rsidRPr="00DA6CDC">
        <w:t>1.2. опытные поля, используемые для научной деятельности;</w:t>
      </w:r>
    </w:p>
    <w:p w:rsidR="00DA6CDC" w:rsidRPr="00DA6CDC" w:rsidRDefault="00DA6CDC" w:rsidP="00DA6CDC">
      <w:pPr>
        <w:pStyle w:val="underpoint"/>
        <w:spacing w:before="0" w:after="0"/>
      </w:pPr>
      <w:bookmarkStart w:id="43" w:name="a8230"/>
      <w:bookmarkEnd w:id="43"/>
      <w:r w:rsidRPr="00DA6CDC">
        <w:t>1.3. земельные участки, занятые автомобильными дорогами общего пользования, железнодорожными и трамвайными путями общего пользования (включая земляное полотно, верхнее строение пути, искусственные сооружения), полоса отвода автомобильных дорог общего пользования, железнодорожных путей общего пользования, а также земельные участки, предоставляемые организациям для строительства (реконструкции) автомобильных дорог общего пользования, железнодорожных и трамвайных путей общего пользования на период с 1-го числа месяца, следующего за месяцем:</w:t>
      </w:r>
    </w:p>
    <w:p w:rsidR="00DA6CDC" w:rsidRPr="00DA6CDC" w:rsidRDefault="00DA6CDC" w:rsidP="00DA6CDC">
      <w:pPr>
        <w:pStyle w:val="newncpi"/>
        <w:spacing w:before="0" w:after="0"/>
      </w:pPr>
      <w:bookmarkStart w:id="44" w:name="a8530"/>
      <w:bookmarkEnd w:id="44"/>
      <w:r w:rsidRPr="00DA6CDC">
        <w:t>принятия уполномоченным государственным органом решения, являющегося основанием для возникновения или перехода прав на земельный участок,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по месяц включительно, на который приходится дата приемки объектов в эксплуатацию;</w:t>
      </w:r>
    </w:p>
    <w:p w:rsidR="00DA6CDC" w:rsidRPr="00DA6CDC" w:rsidRDefault="00DA6CDC" w:rsidP="00DA6CDC">
      <w:pPr>
        <w:pStyle w:val="underpoint"/>
        <w:spacing w:before="0" w:after="0"/>
      </w:pPr>
      <w:r w:rsidRPr="00DA6CDC">
        <w:t>1.4. земельные участки, предоставленные государственным эксплуатационно-строительным организациям и занятые прибрежными полосами, которые являются природными территориями, подлежащими специальной охране;</w:t>
      </w:r>
    </w:p>
    <w:p w:rsidR="00DA6CDC" w:rsidRPr="00DA6CDC" w:rsidRDefault="00DA6CDC" w:rsidP="00DA6CDC">
      <w:pPr>
        <w:pStyle w:val="underpoint"/>
        <w:spacing w:before="0" w:after="0"/>
      </w:pPr>
      <w:r w:rsidRPr="00DA6CDC">
        <w:t>1.5. земельные участки, переданные организациям по строительству и эксплуатации водохозяйственных систем на период производства строительных и ремонтно-эксплуатационных работ;</w:t>
      </w:r>
    </w:p>
    <w:p w:rsidR="00DA6CDC" w:rsidRPr="00DA6CDC" w:rsidRDefault="00DA6CDC" w:rsidP="00DA6CDC">
      <w:pPr>
        <w:pStyle w:val="underpoint"/>
        <w:spacing w:before="0" w:after="0"/>
      </w:pPr>
      <w:r w:rsidRPr="00DA6CDC">
        <w:t>1.6. земельные участки организаций, осуществляющих деятельность в сферах образования и здравоохранения и получающих субсидии из бюджета;</w:t>
      </w:r>
    </w:p>
    <w:p w:rsidR="00DA6CDC" w:rsidRPr="00DA6CDC" w:rsidRDefault="00DA6CDC" w:rsidP="00DA6CDC">
      <w:pPr>
        <w:pStyle w:val="underpoint"/>
        <w:spacing w:before="0" w:after="0"/>
      </w:pPr>
      <w:r w:rsidRPr="00DA6CDC">
        <w:t>1.7. земельные участки (части земельных участков) организаций, получающих субсидии из бюджета, занятые капитальными строениями (зданиями, сооружениями), их частями, включенными в реестр физкультурно-спортивных сооружений;</w:t>
      </w:r>
    </w:p>
    <w:p w:rsidR="00DA6CDC" w:rsidRPr="00DA6CDC" w:rsidRDefault="00DA6CDC" w:rsidP="00DA6CDC">
      <w:pPr>
        <w:pStyle w:val="underpoint"/>
        <w:spacing w:before="0" w:after="0"/>
      </w:pPr>
      <w:r w:rsidRPr="00DA6CDC">
        <w:lastRenderedPageBreak/>
        <w:t>1.8. земельные участки организаций Федерации профсоюзов Беларуси, осуществляющих деятельность в сферах образования и здравоохранения, физической культуры и спорта, предоставленные им в пользование для осуществления уставной деятельности;</w:t>
      </w:r>
    </w:p>
    <w:p w:rsidR="00DA6CDC" w:rsidRPr="00DA6CDC" w:rsidRDefault="00DA6CDC" w:rsidP="00DA6CDC">
      <w:pPr>
        <w:pStyle w:val="underpoint"/>
        <w:spacing w:before="0" w:after="0"/>
      </w:pPr>
      <w:r w:rsidRPr="00DA6CDC">
        <w:t>1.9. земельные участки организаций культуры, санаторно-курортных и оздоровительных организаций;</w:t>
      </w:r>
    </w:p>
    <w:p w:rsidR="00DA6CDC" w:rsidRPr="00DA6CDC" w:rsidRDefault="00DA6CDC" w:rsidP="00DA6CDC">
      <w:pPr>
        <w:pStyle w:val="underpoint"/>
        <w:spacing w:before="0" w:after="0"/>
      </w:pPr>
      <w:r w:rsidRPr="00DA6CDC">
        <w:t>1.10. земельные участки детско-юношеских спортивных школ;</w:t>
      </w:r>
    </w:p>
    <w:p w:rsidR="00DA6CDC" w:rsidRPr="00DA6CDC" w:rsidRDefault="00DA6CDC" w:rsidP="00DA6CDC">
      <w:pPr>
        <w:pStyle w:val="underpoint"/>
        <w:spacing w:before="0" w:after="0"/>
      </w:pPr>
      <w:bookmarkStart w:id="45" w:name="a8231"/>
      <w:bookmarkEnd w:id="45"/>
      <w:r w:rsidRPr="00DA6CDC">
        <w:t>1.11. земельные участки аэроклубов, содержащихся за счет средств бюджета, а также земельные участки, занятые аэродромами, посадочными площадками, аэропортами и объектами единой системы организации воздушного движения;</w:t>
      </w:r>
    </w:p>
    <w:p w:rsidR="00DA6CDC" w:rsidRPr="00DA6CDC" w:rsidRDefault="00DA6CDC" w:rsidP="00DA6CDC">
      <w:pPr>
        <w:pStyle w:val="underpoint"/>
        <w:spacing w:before="0" w:after="0"/>
      </w:pPr>
      <w:r w:rsidRPr="00DA6CDC">
        <w:t>1.12. земли сельскохозяйственного назначения, земли других категорий земель, предоставленные для ведения сельского хозяйства, подвергшиеся радиоактивному загрязнению, на которых введены ограничения по ведению сельского хозяйства, а также земли, на которых расположены захоронения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w:t>
      </w:r>
    </w:p>
    <w:p w:rsidR="00DA6CDC" w:rsidRPr="00DA6CDC" w:rsidRDefault="00DA6CDC" w:rsidP="00DA6CDC">
      <w:pPr>
        <w:pStyle w:val="underpoint"/>
        <w:spacing w:before="0" w:after="0"/>
      </w:pPr>
      <w:bookmarkStart w:id="46" w:name="a8232"/>
      <w:bookmarkEnd w:id="46"/>
      <w:r w:rsidRPr="00DA6CDC">
        <w:t>1.13. земельные участки организаций, занятые физкультурно-спортивными сооружениями, являющимися основными базами подготовки национальных и сборных команд Республики Беларусь по видам спорта;</w:t>
      </w:r>
    </w:p>
    <w:p w:rsidR="00DA6CDC" w:rsidRPr="00DA6CDC" w:rsidRDefault="00DA6CDC" w:rsidP="00DA6CDC">
      <w:pPr>
        <w:pStyle w:val="underpoint"/>
        <w:spacing w:before="0" w:after="0"/>
      </w:pPr>
      <w:r w:rsidRPr="00DA6CDC">
        <w:t>1.14. земельные участки, предоставленные в пользование республиканским унитарным производственным предприятиям исправительных учреждений уголовно-исполнительной системы и лечебно-трудовых профилакториев;</w:t>
      </w:r>
    </w:p>
    <w:p w:rsidR="00DA6CDC" w:rsidRPr="00DA6CDC" w:rsidRDefault="00DA6CDC" w:rsidP="00DA6CDC">
      <w:pPr>
        <w:pStyle w:val="underpoint"/>
        <w:spacing w:before="0" w:after="0"/>
      </w:pPr>
      <w:r w:rsidRPr="00DA6CDC">
        <w:t>1.15. земельные участки, предоставленные в пользование учреждениям образования потребительской кооперации;</w:t>
      </w:r>
    </w:p>
    <w:p w:rsidR="00DA6CDC" w:rsidRPr="00DA6CDC" w:rsidRDefault="00DA6CDC" w:rsidP="00DA6CDC">
      <w:pPr>
        <w:pStyle w:val="underpoint"/>
        <w:spacing w:before="0" w:after="0"/>
      </w:pPr>
      <w:bookmarkStart w:id="47" w:name="a8522"/>
      <w:bookmarkEnd w:id="47"/>
      <w:r w:rsidRPr="00DA6CDC">
        <w:t>1.16. земельные участки, предоставляемые для строительства жилых домов организациям, за исключением площадей земельного участка, приходящихся на встроенную, пристроенную, встроенно-пристроенную нежилую часть дома в соответствии с проектной документацией на возведение объекта, сметой (сметной документацией), - на период с 1-го числа месяца, следующего за месяцем:</w:t>
      </w:r>
    </w:p>
    <w:p w:rsidR="00DA6CDC" w:rsidRPr="00DA6CDC" w:rsidRDefault="00DA6CDC" w:rsidP="00DA6CDC">
      <w:pPr>
        <w:pStyle w:val="newncpi"/>
        <w:spacing w:before="0" w:after="0"/>
      </w:pPr>
      <w:bookmarkStart w:id="48" w:name="a8531"/>
      <w:bookmarkEnd w:id="48"/>
      <w:r w:rsidRPr="00DA6CDC">
        <w:t>принятия уполномоченным государственным органом решения, являющегося основанием для возникновения или перехода прав на земельный участок,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по месяц включительно, на который приходится дата приемки объектов в эксплуатацию;</w:t>
      </w:r>
    </w:p>
    <w:p w:rsidR="00DA6CDC" w:rsidRPr="00DA6CDC" w:rsidRDefault="00DA6CDC" w:rsidP="00DA6CDC">
      <w:pPr>
        <w:pStyle w:val="underpoint"/>
        <w:spacing w:before="0" w:after="0"/>
      </w:pPr>
      <w:bookmarkStart w:id="49" w:name="a8233"/>
      <w:bookmarkEnd w:id="49"/>
      <w:r w:rsidRPr="00DA6CDC">
        <w:t>1.17. земельные участки, занятые объектами основных средств, участвующими в производстве либо приеме (получении), преобразовании, аккумулировании и (или) передаче электрической энергии, производимой возобновляемыми источниками энергии, земельные участки, занятые водохранилищами и берегоукрепительными сооружениями, используемыми для производства энергии гидроэлектростанциями, а также земельные участки, предоставляемые для строительства, реконструкции таких объектов основных средств, на период с 1-го числа месяца, следующего за месяцем:</w:t>
      </w:r>
    </w:p>
    <w:p w:rsidR="00DA6CDC" w:rsidRPr="00DA6CDC" w:rsidRDefault="00DA6CDC" w:rsidP="00DA6CDC">
      <w:pPr>
        <w:pStyle w:val="newncpi"/>
        <w:spacing w:before="0" w:after="0"/>
      </w:pPr>
      <w:bookmarkStart w:id="50" w:name="a8532"/>
      <w:bookmarkEnd w:id="50"/>
      <w:r w:rsidRPr="00DA6CDC">
        <w:t>принятия уполномоченным государственным органом решения, являющегося основанием для возникновения или перехода прав на земельный участок,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 xml:space="preserve">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w:t>
      </w:r>
      <w:r w:rsidRPr="00DA6CDC">
        <w:lastRenderedPageBreak/>
        <w:t>иных целей), по месяц включительно, на который приходится дата приемки объектов в эксплуатацию;</w:t>
      </w:r>
    </w:p>
    <w:p w:rsidR="00DA6CDC" w:rsidRPr="00DA6CDC" w:rsidRDefault="00DA6CDC" w:rsidP="00DA6CDC">
      <w:pPr>
        <w:pStyle w:val="underpoint"/>
        <w:spacing w:before="0" w:after="0"/>
      </w:pPr>
      <w:r w:rsidRPr="00DA6CDC">
        <w:t>1.18. земельные участки общественных объединений инвалидов, их унитарных предприятий и учреждений, занятые принадлежащими им объектами здравоохранения, туризма, физической культуры и спорта, социального обслуживания, образования, культуры и искусства;</w:t>
      </w:r>
    </w:p>
    <w:p w:rsidR="00DA6CDC" w:rsidRPr="00DA6CDC" w:rsidRDefault="00DA6CDC" w:rsidP="00DA6CDC">
      <w:pPr>
        <w:pStyle w:val="underpoint"/>
        <w:spacing w:before="0" w:after="0"/>
      </w:pPr>
      <w:bookmarkStart w:id="51" w:name="a8226"/>
      <w:bookmarkEnd w:id="51"/>
      <w:r w:rsidRPr="00DA6CDC">
        <w:t>1.19. земельные участки, предоставленные организациям для строительства и (или) обслуживания жилых домов, строительства и (или) эксплуатации гаражей, автомобильных стоянок для хранения транспортных средств физических лиц, в части площади земельного участка, приходящейся на площадь указанных объектов, принадлежащих физическим лицам, указанным в подпунктах 7.2.1-7.2.4, 7.5 пункта 7 настоящей статьи, а также приходящейся на площадь указанных объектов, принадлежащих лицам, имеющим право на пенсию по возрасту, инвалидам I и II группы, несовершеннолетним детям и лицам, признанным недееспособными, с учетом особенностей, предусмотренных частью второй настоящего подпункта.</w:t>
      </w:r>
    </w:p>
    <w:p w:rsidR="00DA6CDC" w:rsidRPr="00DA6CDC" w:rsidRDefault="00DA6CDC" w:rsidP="00DA6CDC">
      <w:pPr>
        <w:pStyle w:val="newncpi"/>
        <w:spacing w:before="0" w:after="0"/>
      </w:pPr>
      <w:bookmarkStart w:id="52" w:name="a8227"/>
      <w:bookmarkEnd w:id="52"/>
      <w:r w:rsidRPr="00DA6CDC">
        <w:t>Земельные участки, предоставленные организациям для строительства и (или) обслуживания жилых домов, освобождаются от земельного налога в части площади земельного участка, приходящейся на площадь жилых помещений, принадлежащих лицам, имеющим право на пенсию по возрасту, инвалидам I и II группы, несовершеннолетним детям и лицам, признанным недееспособными, при отсутствии регистрации в этих жилых помещениях, принадлежащих таким лицам и расположенных в этих жилых домах, трудоспособных лиц;</w:t>
      </w:r>
    </w:p>
    <w:p w:rsidR="00DA6CDC" w:rsidRPr="00DA6CDC" w:rsidRDefault="00DA6CDC" w:rsidP="00DA6CDC">
      <w:pPr>
        <w:pStyle w:val="underpoint"/>
        <w:spacing w:before="0" w:after="0"/>
      </w:pPr>
      <w:bookmarkStart w:id="53" w:name="a8234"/>
      <w:bookmarkEnd w:id="53"/>
      <w:r w:rsidRPr="00DA6CDC">
        <w:t>1.20. земельные участки организаций потребительской кооперации, расположенные в сельской местности и занятые торговыми объектами и объектами общественного питания;</w:t>
      </w:r>
    </w:p>
    <w:p w:rsidR="00DA6CDC" w:rsidRPr="00DA6CDC" w:rsidRDefault="00DA6CDC" w:rsidP="00DA6CDC">
      <w:pPr>
        <w:pStyle w:val="underpoint"/>
        <w:spacing w:before="0" w:after="0"/>
      </w:pPr>
      <w:r w:rsidRPr="00DA6CDC">
        <w:t>1.21. земельные участки, занятые жилыми поселками «SOS - Детская деревня» и детскими домами семейного типа;</w:t>
      </w:r>
    </w:p>
    <w:p w:rsidR="00DA6CDC" w:rsidRPr="00DA6CDC" w:rsidRDefault="00DA6CDC" w:rsidP="00DA6CDC">
      <w:pPr>
        <w:pStyle w:val="underpoint"/>
        <w:spacing w:before="0" w:after="0"/>
      </w:pPr>
      <w:bookmarkStart w:id="54" w:name="a8829"/>
      <w:bookmarkEnd w:id="54"/>
      <w:r w:rsidRPr="00DA6CDC">
        <w:t>1.22. до 1 января 2020 года земельные участки научных организаций и научно-технологических парков.</w:t>
      </w:r>
    </w:p>
    <w:p w:rsidR="00DA6CDC" w:rsidRPr="00DA6CDC" w:rsidRDefault="00DA6CDC" w:rsidP="00DA6CDC">
      <w:pPr>
        <w:pStyle w:val="newncpi"/>
        <w:spacing w:before="0" w:after="0"/>
      </w:pPr>
      <w:r w:rsidRPr="00DA6CDC">
        <w:t>Для целей настоящей главы термин «научная организация» понимается в значении, используемом для целей главы 19 настоящего Кодекса;</w:t>
      </w:r>
    </w:p>
    <w:p w:rsidR="00DA6CDC" w:rsidRPr="00DA6CDC" w:rsidRDefault="00DA6CDC" w:rsidP="00DA6CDC">
      <w:pPr>
        <w:pStyle w:val="underpoint"/>
        <w:spacing w:before="0" w:after="0"/>
      </w:pPr>
      <w:bookmarkStart w:id="55" w:name="a8235"/>
      <w:bookmarkEnd w:id="55"/>
      <w:r w:rsidRPr="00DA6CDC">
        <w:t>1.23. земельные участки, предоставляемые для строительства объектов придорожного сервиса и инженерной инфраструктуры к ним, - в течение периода выполнения проектных работ и осуществляемых в пределах установленной нормативной продолжительности строительства, определенной в проектной документации, строительных работ, а также земельные участки, занятые объектами придорожного сервиса, - в течение двух лет с даты приемки таких объектов в эксплуатацию;</w:t>
      </w:r>
    </w:p>
    <w:p w:rsidR="00DA6CDC" w:rsidRPr="00DA6CDC" w:rsidRDefault="00DA6CDC" w:rsidP="00DA6CDC">
      <w:pPr>
        <w:pStyle w:val="underpoint"/>
        <w:spacing w:before="0" w:after="0"/>
      </w:pPr>
      <w:r w:rsidRPr="00DA6CDC">
        <w:t>1.24. земельные участки, предоставленные коммунальным унитарным предприятиям по капитальному строительству, иным государственным организациям или организациям с долей государства в уставном фонде более 50 процентов для строительства и (или) обслуживания одноквартирных, блокированных и многоквартирных жилых домов по государственному заказу;</w:t>
      </w:r>
    </w:p>
    <w:p w:rsidR="00DA6CDC" w:rsidRPr="00DA6CDC" w:rsidRDefault="00DA6CDC" w:rsidP="00DA6CDC">
      <w:pPr>
        <w:pStyle w:val="underpoint"/>
        <w:spacing w:before="0" w:after="0"/>
      </w:pPr>
      <w:r w:rsidRPr="00DA6CDC">
        <w:t>1.25. земельные участки, предоставленные общественному объединению «Национальный олимпийский комитет Республики Беларусь»;</w:t>
      </w:r>
    </w:p>
    <w:p w:rsidR="00DA6CDC" w:rsidRPr="00DA6CDC" w:rsidRDefault="00DA6CDC" w:rsidP="00DA6CDC">
      <w:pPr>
        <w:pStyle w:val="underpoint"/>
        <w:spacing w:before="0" w:after="0"/>
      </w:pPr>
      <w:r w:rsidRPr="00DA6CDC">
        <w:t>1.26. земельные участки, изъятые из земель лесного фонда для расширения на высоту древесно-кустарниковой растительности просек воздушных линий электропередачи в каждую сторону от крайних проводов, по перечням, утвержденным государственным производственным объединением электроэнергетики «Белэнерго» по согласованию с Министерством лесного хозяйства Республики Беларусь;</w:t>
      </w:r>
    </w:p>
    <w:p w:rsidR="00DA6CDC" w:rsidRPr="00DA6CDC" w:rsidRDefault="00DA6CDC" w:rsidP="00DA6CDC">
      <w:pPr>
        <w:pStyle w:val="underpoint"/>
        <w:spacing w:before="0" w:after="0"/>
      </w:pPr>
      <w:r w:rsidRPr="00DA6CDC">
        <w:t>1.27. земельные участки, предоставляемые организациям, осуществляющим за счет средств республиканского и (или) местных бюджетов строительство объектов, включенных в государственную инвестиционную программу, а также в инвестиционные программы областей и города Минска, - на период с 1-го числа месяца, следующего за месяцем:</w:t>
      </w:r>
    </w:p>
    <w:p w:rsidR="00DA6CDC" w:rsidRPr="00DA6CDC" w:rsidRDefault="00DA6CDC" w:rsidP="00DA6CDC">
      <w:pPr>
        <w:pStyle w:val="newncpi"/>
        <w:spacing w:before="0" w:after="0"/>
      </w:pPr>
      <w:bookmarkStart w:id="56" w:name="a8674"/>
      <w:bookmarkEnd w:id="56"/>
      <w:r w:rsidRPr="00DA6CDC">
        <w:t>принятия уполномоченным государственным органом решения, являющегося основанием для возникновения или перехода прав на земельный участок, в том числе с учетом сроков его продления ввиду приостановки финансирования или консервации,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 xml:space="preserve">в котором плательщик имеет право осуществлять пользование земельным участком в соответствии с законодательством (в случае, когда в соответствии с законодательством решение, указанное в абзаце втором настоящего подпункта, не требуется), в том числе с учетом сроков его </w:t>
      </w:r>
      <w:r w:rsidRPr="00DA6CDC">
        <w:lastRenderedPageBreak/>
        <w:t>продления ввиду приостановки финансирования или консервации, по месяц включительно, на который приходится дата приемки объектов в эксплуатацию;</w:t>
      </w:r>
    </w:p>
    <w:p w:rsidR="00DA6CDC" w:rsidRPr="00DA6CDC" w:rsidRDefault="00DA6CDC" w:rsidP="00DA6CDC">
      <w:pPr>
        <w:pStyle w:val="newncpi"/>
        <w:spacing w:before="0" w:after="0"/>
      </w:pPr>
      <w:r w:rsidRPr="00DA6CDC">
        <w:t>на который приходится начало выполнения проектных работ (в случае, когда строительство (реконструкция) объектов осуществляется на земельном участке, предоставленном ранее для иных целей), в том числе с учетом сроков его продления ввиду приостановки финансирования или консервации, по месяц включительно, на который приходится дата приемки объектов в эксплуатацию;</w:t>
      </w:r>
    </w:p>
    <w:p w:rsidR="00DA6CDC" w:rsidRPr="00DA6CDC" w:rsidRDefault="00DA6CDC" w:rsidP="00DA6CDC">
      <w:pPr>
        <w:pStyle w:val="underpoint"/>
        <w:spacing w:before="0" w:after="0"/>
      </w:pPr>
      <w:bookmarkStart w:id="57" w:name="a8525"/>
      <w:bookmarkEnd w:id="57"/>
      <w:r w:rsidRPr="00DA6CDC">
        <w:t>1.28. сельскохозяйственные земли сельскохозяйственного назначения (пахотные земли, залежные земли, земли под постоянными культурами, луговые земли), плательщиками земельного налога за которые являются организации, применяющие налог при упрощенной системе налогообложения. Льгота, предусмотренная настоящим подпунктом, применяется крестьянскими (фермерскими) хозяйствами независимо от положений подпункта 2.1 пункта 2 настоящей статьи;</w:t>
      </w:r>
    </w:p>
    <w:p w:rsidR="00DA6CDC" w:rsidRPr="00DA6CDC" w:rsidRDefault="00DA6CDC" w:rsidP="00DA6CDC">
      <w:pPr>
        <w:pStyle w:val="underpoint"/>
        <w:spacing w:before="0" w:after="0"/>
      </w:pPr>
      <w:r w:rsidRPr="00DA6CDC">
        <w:t>1.29. земельные участки плательщиков налога при упрощенной системе налогообложения, являющихся республиканскими государственно-общественными объединениями, а также организационными структурами республиканского государственно-общественного объединения «Добровольное общество содействия армии, авиации и флоту Республики Беларусь», созданными в виде юридических лиц;</w:t>
      </w:r>
    </w:p>
    <w:p w:rsidR="00DA6CDC" w:rsidRPr="00DA6CDC" w:rsidRDefault="00DA6CDC" w:rsidP="00DA6CDC">
      <w:pPr>
        <w:pStyle w:val="underpoint"/>
        <w:spacing w:before="0" w:after="0"/>
      </w:pPr>
      <w:bookmarkStart w:id="58" w:name="a9331"/>
      <w:bookmarkEnd w:id="58"/>
      <w:r w:rsidRPr="00DA6CDC">
        <w:t>1.30. земельные участки (части земельных участков), на которых расположены впервые введенные в действие капитальные строения (здания, сооружения), их части в течение одного года с даты их приемки в эксплуатацию в порядке, установленном законодательством;</w:t>
      </w:r>
    </w:p>
    <w:p w:rsidR="00DA6CDC" w:rsidRPr="00DA6CDC" w:rsidRDefault="00DA6CDC" w:rsidP="00DA6CDC">
      <w:pPr>
        <w:pStyle w:val="underpoint"/>
        <w:spacing w:before="0" w:after="0"/>
      </w:pPr>
      <w:bookmarkStart w:id="59" w:name="a9330"/>
      <w:bookmarkEnd w:id="59"/>
      <w:r w:rsidRPr="00DA6CDC">
        <w:t>1.31. до 1 января 2020 года земельные участки (части земельных участков), на которых расположены капитальные строения (здания, сооружения), их части, переданные ими в аренду, иное возмездное или безвозмездное пользование научным организациям и научно-технологическим паркам.</w:t>
      </w:r>
    </w:p>
    <w:p w:rsidR="00DA6CDC" w:rsidRPr="00DA6CDC" w:rsidRDefault="00DA6CDC" w:rsidP="00DA6CDC">
      <w:pPr>
        <w:pStyle w:val="point"/>
        <w:spacing w:before="0" w:after="0"/>
      </w:pPr>
      <w:bookmarkStart w:id="60" w:name="a8526"/>
      <w:bookmarkEnd w:id="60"/>
      <w:r w:rsidRPr="00DA6CDC">
        <w:t>2. Освобождение от земельного налога, предусмотренное пунктом 1 настоящей статьи, не распространяется на земельные участки:</w:t>
      </w:r>
    </w:p>
    <w:p w:rsidR="00DA6CDC" w:rsidRPr="00DA6CDC" w:rsidRDefault="00DA6CDC" w:rsidP="00DA6CDC">
      <w:pPr>
        <w:pStyle w:val="point"/>
        <w:spacing w:before="0" w:after="0"/>
      </w:pPr>
      <w:bookmarkStart w:id="61" w:name="a8220"/>
      <w:bookmarkEnd w:id="61"/>
      <w:r w:rsidRPr="00DA6CDC">
        <w:t>2.1 принадлежащие физическим лицам, если эти участки предоставлены им для ведения крестьянского (фермерского) хозяйства;</w:t>
      </w:r>
    </w:p>
    <w:p w:rsidR="00DA6CDC" w:rsidRPr="00DA6CDC" w:rsidRDefault="00DA6CDC" w:rsidP="00DA6CDC">
      <w:pPr>
        <w:pStyle w:val="underpoint"/>
        <w:spacing w:before="0" w:after="0"/>
      </w:pPr>
      <w:r w:rsidRPr="00DA6CDC">
        <w:t>2.2. предоставленные во временное пользование и своевременно не возвращенные в соответствии с законодательством, самовольно занятые.</w:t>
      </w:r>
    </w:p>
    <w:p w:rsidR="00DA6CDC" w:rsidRPr="00DA6CDC" w:rsidRDefault="00DA6CDC" w:rsidP="00DA6CDC">
      <w:pPr>
        <w:pStyle w:val="point"/>
        <w:spacing w:before="0" w:after="0"/>
      </w:pPr>
      <w:bookmarkStart w:id="62" w:name="a8574"/>
      <w:bookmarkEnd w:id="62"/>
      <w:r w:rsidRPr="00DA6CDC">
        <w:t>3. При сдаче плательщиками-организациями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освобожденных от земельного налога, право на применение льгот по земельному налогу в отношении таких земельных участков (частей земельных участков) утрачивается, за исключением случаев, перечисленных в части второй настоящего пункта.</w:t>
      </w:r>
    </w:p>
    <w:p w:rsidR="00DA6CDC" w:rsidRPr="00DA6CDC" w:rsidRDefault="00DA6CDC" w:rsidP="00DA6CDC">
      <w:pPr>
        <w:pStyle w:val="newncpi"/>
        <w:spacing w:before="0" w:after="0"/>
      </w:pPr>
      <w:bookmarkStart w:id="63" w:name="a8675"/>
      <w:bookmarkEnd w:id="63"/>
      <w:r w:rsidRPr="00DA6CDC">
        <w:t>Право на применение льгот по земельному налогу у плательщиков-организаций не утрачивается в отношении земельных участков (частей земельных участков), на которых расположены капитальные строения (здания, сооружения), их части, переданные указанными плательщиками-организациями в аренду, иное возмездное или безвозмездное пользование:</w:t>
      </w:r>
    </w:p>
    <w:p w:rsidR="00DA6CDC" w:rsidRPr="00DA6CDC" w:rsidRDefault="00DA6CDC" w:rsidP="00DA6CDC">
      <w:pPr>
        <w:pStyle w:val="newncpi"/>
        <w:spacing w:before="0" w:after="0"/>
      </w:pPr>
      <w:r w:rsidRPr="00DA6CDC">
        <w:t>бюджетным организациям;</w:t>
      </w:r>
    </w:p>
    <w:p w:rsidR="00DA6CDC" w:rsidRPr="00DA6CDC" w:rsidRDefault="00DA6CDC" w:rsidP="00DA6CDC">
      <w:pPr>
        <w:pStyle w:val="newncpi"/>
        <w:spacing w:before="0" w:after="0"/>
      </w:pPr>
      <w:r w:rsidRPr="00DA6CDC">
        <w:t>организациям, осуществляющим деятельность в сферах образования, здравоохранения, физической культуры и спорта и получающим субсидии из бюджета;</w:t>
      </w:r>
    </w:p>
    <w:p w:rsidR="00DA6CDC" w:rsidRPr="00DA6CDC" w:rsidRDefault="00DA6CDC" w:rsidP="00DA6CDC">
      <w:pPr>
        <w:pStyle w:val="newncpi"/>
        <w:spacing w:before="0" w:after="0"/>
      </w:pPr>
      <w:r w:rsidRPr="00DA6CDC">
        <w:t>специализированным учебно-спортивным учреждениям профсоюзов, финансируемым за счет средств государственного социального страхования;</w:t>
      </w:r>
    </w:p>
    <w:p w:rsidR="00DA6CDC" w:rsidRPr="00DA6CDC" w:rsidRDefault="00DA6CDC" w:rsidP="00DA6CDC">
      <w:pPr>
        <w:pStyle w:val="newncpi"/>
        <w:spacing w:before="0" w:after="0"/>
      </w:pPr>
      <w:r w:rsidRPr="00DA6CDC">
        <w:t>дипломатическим представительствам и консульским учреждениям;</w:t>
      </w:r>
    </w:p>
    <w:p w:rsidR="00DA6CDC" w:rsidRPr="00DA6CDC" w:rsidRDefault="00DA6CDC" w:rsidP="00DA6CDC">
      <w:pPr>
        <w:pStyle w:val="newncpi"/>
        <w:spacing w:before="0" w:after="0"/>
      </w:pPr>
      <w:r w:rsidRPr="00DA6CDC">
        <w:t>организациям, физкультурно-спортивные сооружения которых являются основными базами подготовки национальных и сборных команд Республики Беларусь по видам спорта;</w:t>
      </w:r>
    </w:p>
    <w:p w:rsidR="00DA6CDC" w:rsidRPr="00DA6CDC" w:rsidRDefault="00DA6CDC" w:rsidP="00DA6CDC">
      <w:pPr>
        <w:pStyle w:val="newncpi"/>
        <w:spacing w:before="0" w:after="0"/>
      </w:pPr>
      <w:r w:rsidRPr="00DA6CDC">
        <w:t>учреждениями образования потребительской кооперации - организациям и индивидуальным предпринимателям для организации питания воспитанников, учащихся и студентов в учреждениях образования;</w:t>
      </w:r>
    </w:p>
    <w:p w:rsidR="00DA6CDC" w:rsidRPr="00DA6CDC" w:rsidRDefault="00DA6CDC" w:rsidP="00DA6CDC">
      <w:pPr>
        <w:pStyle w:val="newncpi"/>
        <w:spacing w:before="0" w:after="0"/>
      </w:pPr>
      <w:r w:rsidRPr="00DA6CDC">
        <w:t>научным организациям;</w:t>
      </w:r>
    </w:p>
    <w:p w:rsidR="00DA6CDC" w:rsidRPr="00DA6CDC" w:rsidRDefault="00DA6CDC" w:rsidP="00DA6CDC">
      <w:pPr>
        <w:pStyle w:val="newncpi"/>
        <w:spacing w:before="0" w:after="0"/>
      </w:pPr>
      <w:r w:rsidRPr="00DA6CDC">
        <w:t>научно-технологическим паркам;</w:t>
      </w:r>
    </w:p>
    <w:p w:rsidR="00DA6CDC" w:rsidRPr="00DA6CDC" w:rsidRDefault="00DA6CDC" w:rsidP="00DA6CDC">
      <w:pPr>
        <w:pStyle w:val="newncpi"/>
        <w:spacing w:before="0" w:after="0"/>
      </w:pPr>
      <w:r w:rsidRPr="00DA6CDC">
        <w:t>центрам трансфера технологий;</w:t>
      </w:r>
    </w:p>
    <w:p w:rsidR="00DA6CDC" w:rsidRPr="00DA6CDC" w:rsidRDefault="00DA6CDC" w:rsidP="00DA6CDC">
      <w:pPr>
        <w:pStyle w:val="newncpi"/>
        <w:spacing w:before="0" w:after="0"/>
      </w:pPr>
      <w:r w:rsidRPr="00DA6CDC">
        <w:lastRenderedPageBreak/>
        <w:t>организациям культуры;</w:t>
      </w:r>
    </w:p>
    <w:p w:rsidR="00DA6CDC" w:rsidRPr="00DA6CDC" w:rsidRDefault="00DA6CDC" w:rsidP="00DA6CDC">
      <w:pPr>
        <w:pStyle w:val="newncpi"/>
        <w:spacing w:before="0" w:after="0"/>
      </w:pPr>
      <w:r w:rsidRPr="00DA6CDC">
        <w:t>Национальным банком Республики Беларусь и его структурными подразделениями;</w:t>
      </w:r>
    </w:p>
    <w:p w:rsidR="00DA6CDC" w:rsidRPr="00DA6CDC" w:rsidRDefault="00DA6CDC" w:rsidP="00DA6CDC">
      <w:pPr>
        <w:pStyle w:val="newncpi"/>
        <w:spacing w:before="0" w:after="0"/>
      </w:pPr>
      <w:r w:rsidRPr="00DA6CDC">
        <w:t>коллегиями адвокатов;</w:t>
      </w:r>
    </w:p>
    <w:p w:rsidR="00DA6CDC" w:rsidRPr="00DA6CDC" w:rsidRDefault="00DA6CDC" w:rsidP="00DA6CDC">
      <w:pPr>
        <w:pStyle w:val="newncpi"/>
        <w:spacing w:before="0" w:after="0"/>
      </w:pPr>
      <w:bookmarkStart w:id="64" w:name="a8528"/>
      <w:bookmarkEnd w:id="64"/>
      <w:r w:rsidRPr="00DA6CDC">
        <w:t>научно-технологическими парками - их резидентам.</w:t>
      </w:r>
    </w:p>
    <w:p w:rsidR="00DA6CDC" w:rsidRPr="00DA6CDC" w:rsidRDefault="00DA6CDC" w:rsidP="00DA6CDC">
      <w:pPr>
        <w:pStyle w:val="point"/>
        <w:spacing w:before="0" w:after="0"/>
      </w:pPr>
      <w:r w:rsidRPr="00DA6CDC">
        <w:t>4. При сдаче плательщиком-организацией в аренду земельных участков, предоставленных на праве частной собственности и освобожденных от земельного налога, право на применение льгот по земельному налогу в отношении таких земельных участков утрачивается.</w:t>
      </w:r>
    </w:p>
    <w:p w:rsidR="00DA6CDC" w:rsidRPr="00DA6CDC" w:rsidRDefault="00DA6CDC" w:rsidP="00DA6CDC">
      <w:pPr>
        <w:pStyle w:val="point"/>
        <w:spacing w:before="0" w:after="0"/>
      </w:pPr>
      <w:r w:rsidRPr="00DA6CDC">
        <w:t>5. Подлежащая уплате плательщиками-организациями сумма земельного налога уменьшается на сумму земельного налога, исчисленную пропорционально удельному весу выручки, полученной от выполнения работ по строительству (реконструкции) жилья и реконструкции объектов под жилые помещения, в общем объеме выручки, полученной от реализации товаров (работ, услуг), имущественных прав за прошедший квартал без учета налога на добавленную стоимость.</w:t>
      </w:r>
    </w:p>
    <w:p w:rsidR="00DA6CDC" w:rsidRPr="00DA6CDC" w:rsidRDefault="00DA6CDC" w:rsidP="00DA6CDC">
      <w:pPr>
        <w:pStyle w:val="point"/>
        <w:spacing w:before="0" w:after="0"/>
      </w:pPr>
      <w:bookmarkStart w:id="65" w:name="a8676"/>
      <w:bookmarkEnd w:id="65"/>
      <w:r w:rsidRPr="00DA6CDC">
        <w:t>6. Сумма земельного налога, подлежащая уплате плательщиками-организациями, осуществляющими сбор, сортировку (разделение по видам), подготовку к использованию отходов, уменьшается на сумму земельного налога, исчисленную пропорционально удельному весу выручки, полученной от реализации отходов (за исключением отходов, производителем которых является данная организация) организациям, осуществляющим обезвреживание или использование отходов, в общем объеме выручки, полученной от реализации продукции, товаров (работ, услуг), имущественных прав за прошедший квартал, без учета налога на добавленную стоимость.</w:t>
      </w:r>
    </w:p>
    <w:p w:rsidR="00DA6CDC" w:rsidRPr="00DA6CDC" w:rsidRDefault="00DA6CDC" w:rsidP="00DA6CDC">
      <w:pPr>
        <w:pStyle w:val="newncpi"/>
        <w:spacing w:before="0" w:after="0"/>
      </w:pPr>
      <w:r w:rsidRPr="00DA6CDC">
        <w:t>Исчисление суммы земельного налога в порядке, установленном в части первой настоящего пункта, производится при условии регистрации организации государственным учреждением «Оператор вторичных материальных ресурсов» в реестре организаций, осуществляющих сбор, сортировку, подготовку к использованию отходов, порядок ведения которого устанавливается Советом Министров Республики Беларусь.</w:t>
      </w:r>
    </w:p>
    <w:p w:rsidR="00DA6CDC" w:rsidRPr="00DA6CDC" w:rsidRDefault="00DA6CDC" w:rsidP="00DA6CDC">
      <w:pPr>
        <w:pStyle w:val="point"/>
        <w:spacing w:before="0" w:after="0"/>
      </w:pPr>
      <w:bookmarkStart w:id="66" w:name="a8222"/>
      <w:bookmarkEnd w:id="66"/>
      <w:r w:rsidRPr="00DA6CDC">
        <w:t>7. Освобождаются от земельного налога принадлежащие плательщикам - физическим лицам:</w:t>
      </w:r>
    </w:p>
    <w:p w:rsidR="00DA6CDC" w:rsidRPr="00DA6CDC" w:rsidRDefault="00DA6CDC" w:rsidP="00DA6CDC">
      <w:pPr>
        <w:pStyle w:val="underpoint"/>
        <w:spacing w:before="0" w:after="0"/>
      </w:pPr>
      <w:r w:rsidRPr="00DA6CDC">
        <w:t>7.1. земельные участки, занятые материальными историко-культурными ценностями, включенными в Государственный список историко-культурных ценностей Республики Беларусь, по перечню таких ценностей, утвержденному Советом Министров Республики Беларусь, при условии выполнения их собственниками обязательств, обусловленных законодательством о культуре;</w:t>
      </w:r>
    </w:p>
    <w:p w:rsidR="00DA6CDC" w:rsidRPr="00DA6CDC" w:rsidRDefault="00DA6CDC" w:rsidP="00DA6CDC">
      <w:pPr>
        <w:pStyle w:val="underpoint"/>
        <w:spacing w:before="0" w:after="0"/>
      </w:pPr>
      <w:bookmarkStart w:id="67" w:name="a8225"/>
      <w:bookmarkEnd w:id="67"/>
      <w:r w:rsidRPr="00DA6CDC">
        <w:t>7.2. земельные участки, предоставленные:</w:t>
      </w:r>
    </w:p>
    <w:p w:rsidR="00DA6CDC" w:rsidRPr="00DA6CDC" w:rsidRDefault="00DA6CDC" w:rsidP="00DA6CDC">
      <w:pPr>
        <w:pStyle w:val="underpoint"/>
        <w:spacing w:before="0" w:after="0"/>
      </w:pPr>
      <w:bookmarkStart w:id="68" w:name="a8218"/>
      <w:bookmarkEnd w:id="68"/>
      <w:r w:rsidRPr="00DA6CDC">
        <w:t>7.2.1. членам многодетных семей;</w:t>
      </w:r>
    </w:p>
    <w:p w:rsidR="00DA6CDC" w:rsidRPr="00DA6CDC" w:rsidRDefault="00DA6CDC" w:rsidP="00DA6CDC">
      <w:pPr>
        <w:pStyle w:val="underpoint"/>
        <w:spacing w:before="0" w:after="0"/>
      </w:pPr>
      <w:r w:rsidRPr="00DA6CDC">
        <w:t>7.2.2. военнослужащим срочной военной службы;</w:t>
      </w:r>
    </w:p>
    <w:p w:rsidR="00DA6CDC" w:rsidRPr="00DA6CDC" w:rsidRDefault="00DA6CDC" w:rsidP="00DA6CDC">
      <w:pPr>
        <w:pStyle w:val="underpoint"/>
        <w:spacing w:before="0" w:after="0"/>
      </w:pPr>
      <w:r w:rsidRPr="00DA6CDC">
        <w:t>7.2.3. физическим лицам, проходящим альтернативную службу;</w:t>
      </w:r>
    </w:p>
    <w:p w:rsidR="00DA6CDC" w:rsidRPr="00DA6CDC" w:rsidRDefault="00DA6CDC" w:rsidP="00DA6CDC">
      <w:pPr>
        <w:pStyle w:val="underpoint"/>
        <w:spacing w:before="0" w:after="0"/>
      </w:pPr>
      <w:r w:rsidRPr="00DA6CDC">
        <w:t>7.2.4. участникам Великой Отечественной войны и иным лицам, имеющим право на льготное налогообложение в соответствии с Законом Республики Беларусь «О ветеранах»;</w:t>
      </w:r>
    </w:p>
    <w:p w:rsidR="00DA6CDC" w:rsidRPr="00DA6CDC" w:rsidRDefault="00DA6CDC" w:rsidP="00DA6CDC">
      <w:pPr>
        <w:pStyle w:val="underpoint"/>
        <w:spacing w:before="0" w:after="0"/>
      </w:pPr>
      <w:r w:rsidRPr="00DA6CDC">
        <w:t>7.3. земельные участки, предоставленные для ведения личного подсобного хозяйства, огородничества, коллективного садоводства, сенокошения, выпаса сельскохозяйственных животных, дачного и гаражного строительства, в виде служебного надела, для традиционных народных промыслов (ремесел), строительства (установки) временных индивидуальных гаражей:</w:t>
      </w:r>
    </w:p>
    <w:p w:rsidR="00DA6CDC" w:rsidRPr="00DA6CDC" w:rsidRDefault="00DA6CDC" w:rsidP="00DA6CDC">
      <w:pPr>
        <w:pStyle w:val="newncpi"/>
        <w:spacing w:before="0" w:after="0"/>
      </w:pPr>
      <w:r w:rsidRPr="00DA6CDC">
        <w:t>лицам, имеющим право на пенсию по возрасту;</w:t>
      </w:r>
    </w:p>
    <w:p w:rsidR="00DA6CDC" w:rsidRPr="00DA6CDC" w:rsidRDefault="00DA6CDC" w:rsidP="00DA6CDC">
      <w:pPr>
        <w:pStyle w:val="newncpi"/>
        <w:spacing w:before="0" w:after="0"/>
      </w:pPr>
      <w:r w:rsidRPr="00DA6CDC">
        <w:t>инвалидам I и II группы;</w:t>
      </w:r>
    </w:p>
    <w:p w:rsidR="00DA6CDC" w:rsidRPr="00DA6CDC" w:rsidRDefault="00DA6CDC" w:rsidP="00DA6CDC">
      <w:pPr>
        <w:pStyle w:val="newncpi"/>
        <w:spacing w:before="0" w:after="0"/>
      </w:pPr>
      <w:r w:rsidRPr="00DA6CDC">
        <w:t>несовершеннолетним детям;</w:t>
      </w:r>
    </w:p>
    <w:p w:rsidR="00DA6CDC" w:rsidRPr="00DA6CDC" w:rsidRDefault="00DA6CDC" w:rsidP="00DA6CDC">
      <w:pPr>
        <w:pStyle w:val="newncpi"/>
        <w:spacing w:before="0" w:after="0"/>
      </w:pPr>
      <w:r w:rsidRPr="00DA6CDC">
        <w:t>лицам, признанным недееспособными;</w:t>
      </w:r>
    </w:p>
    <w:p w:rsidR="00DA6CDC" w:rsidRPr="00DA6CDC" w:rsidRDefault="00DA6CDC" w:rsidP="00DA6CDC">
      <w:pPr>
        <w:pStyle w:val="underpoint"/>
        <w:spacing w:before="0" w:after="0"/>
      </w:pPr>
      <w:bookmarkStart w:id="69" w:name="a8221"/>
      <w:bookmarkEnd w:id="69"/>
      <w:r w:rsidRPr="00DA6CDC">
        <w:t>7.4. земельные участки, предоставленные для строительства и (или) обслуживания одноквартирного, блокированного жилого дома или обслуживания зарегистрированных организацией по государственной регистрации квартир в блокированном жилом доме:</w:t>
      </w:r>
    </w:p>
    <w:p w:rsidR="00DA6CDC" w:rsidRPr="00DA6CDC" w:rsidRDefault="00DA6CDC" w:rsidP="00DA6CDC">
      <w:pPr>
        <w:pStyle w:val="newncpi"/>
        <w:spacing w:before="0" w:after="0"/>
      </w:pPr>
      <w:r w:rsidRPr="00DA6CDC">
        <w:t>лицу, имеющему право на пенсию по возрасту;</w:t>
      </w:r>
    </w:p>
    <w:p w:rsidR="00DA6CDC" w:rsidRPr="00DA6CDC" w:rsidRDefault="00DA6CDC" w:rsidP="00DA6CDC">
      <w:pPr>
        <w:pStyle w:val="newncpi"/>
        <w:spacing w:before="0" w:after="0"/>
      </w:pPr>
      <w:r w:rsidRPr="00DA6CDC">
        <w:t>инвалиду I или II группы;</w:t>
      </w:r>
    </w:p>
    <w:p w:rsidR="00DA6CDC" w:rsidRPr="00DA6CDC" w:rsidRDefault="00DA6CDC" w:rsidP="00DA6CDC">
      <w:pPr>
        <w:pStyle w:val="newncpi"/>
        <w:spacing w:before="0" w:after="0"/>
      </w:pPr>
      <w:r w:rsidRPr="00DA6CDC">
        <w:t>несовершеннолетнему ребенку;</w:t>
      </w:r>
    </w:p>
    <w:p w:rsidR="00DA6CDC" w:rsidRPr="00DA6CDC" w:rsidRDefault="00DA6CDC" w:rsidP="00DA6CDC">
      <w:pPr>
        <w:pStyle w:val="newncpi"/>
        <w:spacing w:before="0" w:after="0"/>
      </w:pPr>
      <w:r w:rsidRPr="00DA6CDC">
        <w:t>лицу, признанному недееспособным.</w:t>
      </w:r>
    </w:p>
    <w:p w:rsidR="00DA6CDC" w:rsidRPr="00DA6CDC" w:rsidRDefault="00DA6CDC" w:rsidP="00DA6CDC">
      <w:pPr>
        <w:pStyle w:val="newncpi"/>
        <w:spacing w:before="0" w:after="0"/>
      </w:pPr>
      <w:r w:rsidRPr="00DA6CDC">
        <w:lastRenderedPageBreak/>
        <w:t>Освобождение от уплаты земельного налога предоставляется при условии отсутствия регистрации трудоспособных лиц в жилых домах или квартирах в блокированных жилых домах, расположенных на земельных участках, указанных в части первой настоящего подпункта.</w:t>
      </w:r>
    </w:p>
    <w:p w:rsidR="00DA6CDC" w:rsidRPr="00DA6CDC" w:rsidRDefault="00DA6CDC" w:rsidP="00DA6CDC">
      <w:pPr>
        <w:pStyle w:val="newncpi"/>
        <w:spacing w:before="0" w:after="0"/>
      </w:pPr>
      <w:r w:rsidRPr="00DA6CDC">
        <w:t>Не учитываются в составе трудоспособных лиц при наличии подтверждающих документов и (или) сведений:</w:t>
      </w:r>
    </w:p>
    <w:p w:rsidR="00DA6CDC" w:rsidRPr="00DA6CDC" w:rsidRDefault="00DA6CDC" w:rsidP="00DA6CDC">
      <w:pPr>
        <w:pStyle w:val="newncpi"/>
        <w:spacing w:before="0" w:after="0"/>
      </w:pPr>
      <w:r w:rsidRPr="00DA6CDC">
        <w:t>военнослужащие срочной военной службы;</w:t>
      </w:r>
    </w:p>
    <w:p w:rsidR="00DA6CDC" w:rsidRPr="00DA6CDC" w:rsidRDefault="00DA6CDC" w:rsidP="00DA6CDC">
      <w:pPr>
        <w:pStyle w:val="newncpi"/>
        <w:spacing w:before="0" w:after="0"/>
      </w:pPr>
      <w:r w:rsidRPr="00DA6CDC">
        <w:t>лица, проходящие альтернативную службу;</w:t>
      </w:r>
    </w:p>
    <w:p w:rsidR="00DA6CDC" w:rsidRPr="00DA6CDC" w:rsidRDefault="00DA6CDC" w:rsidP="00DA6CDC">
      <w:pPr>
        <w:pStyle w:val="newncpi"/>
        <w:spacing w:before="0" w:after="0"/>
      </w:pPr>
      <w:r w:rsidRPr="00DA6CDC">
        <w:t>лица, отбывающие наказание в местах лишения свободы;</w:t>
      </w:r>
    </w:p>
    <w:p w:rsidR="00DA6CDC" w:rsidRPr="00DA6CDC" w:rsidRDefault="00DA6CDC" w:rsidP="00DA6CDC">
      <w:pPr>
        <w:pStyle w:val="newncpi"/>
        <w:spacing w:before="0" w:after="0"/>
      </w:pPr>
      <w:r w:rsidRPr="00DA6CDC">
        <w:t>лица, указанные в подпункте 4.7 пункта 4 статьи 228 настоящего Кодекса.</w:t>
      </w:r>
    </w:p>
    <w:p w:rsidR="00DA6CDC" w:rsidRPr="00DA6CDC" w:rsidRDefault="00DA6CDC" w:rsidP="00DA6CDC">
      <w:pPr>
        <w:pStyle w:val="newncpi"/>
        <w:spacing w:before="0" w:after="0"/>
      </w:pPr>
      <w:r w:rsidRPr="00DA6CDC">
        <w:t>Для целей настоящего подпункта регистрацией признается регистрация физических лиц по месту жительства в порядке, установленном законодательством;</w:t>
      </w:r>
    </w:p>
    <w:p w:rsidR="00DA6CDC" w:rsidRPr="00DA6CDC" w:rsidRDefault="00DA6CDC" w:rsidP="00DA6CDC">
      <w:pPr>
        <w:pStyle w:val="underpoint"/>
        <w:spacing w:before="0" w:after="0"/>
      </w:pPr>
      <w:bookmarkStart w:id="70" w:name="a8219"/>
      <w:bookmarkEnd w:id="70"/>
      <w:r w:rsidRPr="00DA6CDC">
        <w:t>7.5. земельные участки, расположенные на территории радиоактивного загрязнения в зоне последующего отселения или в зоне с правом на отселение;</w:t>
      </w:r>
    </w:p>
    <w:p w:rsidR="00DA6CDC" w:rsidRPr="00DA6CDC" w:rsidRDefault="00DA6CDC" w:rsidP="00DA6CDC">
      <w:pPr>
        <w:pStyle w:val="underpoint"/>
        <w:spacing w:before="0" w:after="0"/>
      </w:pPr>
      <w:r w:rsidRPr="00DA6CDC">
        <w:t>7.6. земельные участки, предоставленные для строительства объектов придорожного сервиса и инженерной инфраструктуры к ним, - в течение периода проведения проектных работ и осуществляемых в пределах сроков, определенных в проектной документации, строительных работ, а также земельные участки, занятые объектами придорожного сервиса, - в течение двух лет с даты ввода таких объектов в эксплуатацию.</w:t>
      </w:r>
    </w:p>
    <w:p w:rsidR="00DA6CDC" w:rsidRPr="00DA6CDC" w:rsidRDefault="00DA6CDC" w:rsidP="00DA6CDC">
      <w:pPr>
        <w:pStyle w:val="point"/>
        <w:spacing w:before="0" w:after="0"/>
      </w:pPr>
      <w:r w:rsidRPr="00DA6CDC">
        <w:t>8. Освобождение от земельного налога, предусмотренное пунктом 7 настоящей статьи, не распространяется на земельные участки:</w:t>
      </w:r>
    </w:p>
    <w:p w:rsidR="00DA6CDC" w:rsidRPr="00DA6CDC" w:rsidRDefault="00DA6CDC" w:rsidP="00DA6CDC">
      <w:pPr>
        <w:pStyle w:val="underpoint"/>
        <w:spacing w:before="0" w:after="0"/>
      </w:pPr>
      <w:r w:rsidRPr="00DA6CDC">
        <w:t>8.1. предоставленные физическим лицам, если такие участки заняты капитальными строениями (зданиями, сооружениями), предназначенными и (или) используемыми для осуществления предпринимательской деятельности;</w:t>
      </w:r>
    </w:p>
    <w:p w:rsidR="00DA6CDC" w:rsidRPr="00DA6CDC" w:rsidRDefault="00DA6CDC" w:rsidP="00DA6CDC">
      <w:pPr>
        <w:pStyle w:val="underpoint"/>
        <w:spacing w:before="0" w:after="0"/>
      </w:pPr>
      <w:r w:rsidRPr="00DA6CDC">
        <w:t>8.2. предоставленные во временное пользование и своевременно не возвращенные в соответствии с законодательством, самовольно занятые.</w:t>
      </w:r>
    </w:p>
    <w:p w:rsidR="00DA6CDC" w:rsidRDefault="00DA6CDC" w:rsidP="00DA6CDC">
      <w:pPr>
        <w:pStyle w:val="article"/>
        <w:spacing w:before="0" w:after="0"/>
      </w:pPr>
      <w:bookmarkStart w:id="71" w:name="a7458"/>
      <w:bookmarkEnd w:id="71"/>
    </w:p>
    <w:p w:rsidR="00DA6CDC" w:rsidRPr="00DA6CDC" w:rsidRDefault="00DA6CDC" w:rsidP="00DA6CDC">
      <w:pPr>
        <w:pStyle w:val="article"/>
        <w:spacing w:before="0" w:after="0"/>
      </w:pPr>
      <w:r w:rsidRPr="00DA6CDC">
        <w:t>Статья 240. Налоговая база земельного налога</w:t>
      </w:r>
    </w:p>
    <w:p w:rsidR="00DA6CDC" w:rsidRDefault="00DA6CDC" w:rsidP="00DA6CDC">
      <w:pPr>
        <w:pStyle w:val="point"/>
        <w:spacing w:before="0" w:after="0"/>
      </w:pPr>
      <w:bookmarkStart w:id="72" w:name="a7819"/>
      <w:bookmarkEnd w:id="72"/>
      <w:r w:rsidRPr="00DA6CDC">
        <w:t>1. Налоговая база земельного налога определяется в размере кадастровой стоимости земельного участка, за исключением случаев, предусмотренных настоящей статьей.</w:t>
      </w:r>
    </w:p>
    <w:p w:rsidR="00DA6CDC" w:rsidRPr="00DA6CDC" w:rsidRDefault="00DA6CDC" w:rsidP="00DA6CDC">
      <w:pPr>
        <w:pStyle w:val="point"/>
        <w:spacing w:before="0" w:after="0"/>
      </w:pPr>
      <w:r w:rsidRPr="00DA6CDC">
        <w:t>2. Кадастровая стоимость земельного участка определяется в соответствии с законодательством об охране и использовании земель и зависит от его функционального использования (вида оценочной зоны).</w:t>
      </w:r>
    </w:p>
    <w:p w:rsidR="00DA6CDC" w:rsidRPr="00DA6CDC" w:rsidRDefault="00DA6CDC" w:rsidP="00DA6CDC">
      <w:pPr>
        <w:pStyle w:val="point"/>
        <w:spacing w:before="0" w:after="0"/>
      </w:pPr>
      <w:r w:rsidRPr="00DA6CDC">
        <w:t>3. Функциональное использование земельного участка (вид оценочной зоны) определяется в соответствии с приложением 5 к настоящему Кодексу на основании целевого назначения этого участка, установленного местным исполнительным комитетом.</w:t>
      </w:r>
    </w:p>
    <w:p w:rsidR="00DA6CDC" w:rsidRPr="00DA6CDC" w:rsidRDefault="00DA6CDC" w:rsidP="00DA6CDC">
      <w:pPr>
        <w:pStyle w:val="newncpi0"/>
        <w:spacing w:before="0" w:after="0"/>
      </w:pPr>
      <w:r w:rsidRPr="00DA6CDC">
        <w:t> </w:t>
      </w:r>
      <w:r>
        <w:t xml:space="preserve">     </w:t>
      </w:r>
      <w:r w:rsidRPr="00DA6CDC">
        <w:t>4. Налоговая база земельного налога на земельные участки промышленности, транспорта, связи, энергетики, обороны и иного назначения, расположенные за пределами населенных пунктов, предоставленные юридическим лицам или индивидуальным предпринимателям из земель лесного фонда для строительства и обслуживания линейных объектов (газопроводы, нефтепроводы, воздушные и кабельные линии электропередачи и связи и другое), а также в иных случаях, предусмотренных законодательством, определяется в размере кадастровой стоимости земель лесного фонда, установленной Советом Министров Республики Беларусь.</w:t>
      </w:r>
    </w:p>
    <w:p w:rsidR="00DA6CDC" w:rsidRPr="00DA6CDC" w:rsidRDefault="00DA6CDC" w:rsidP="00DA6CDC">
      <w:pPr>
        <w:pStyle w:val="point"/>
        <w:spacing w:before="0" w:after="0"/>
      </w:pPr>
      <w:r w:rsidRPr="00DA6CDC">
        <w:t>5. Налоговая база земельного налога определяется в белорусских рублях на 1 января календарного года, за который производится исчисление земельного налога, в отношении:</w:t>
      </w:r>
    </w:p>
    <w:p w:rsidR="00DA6CDC" w:rsidRPr="00DA6CDC" w:rsidRDefault="00DA6CDC" w:rsidP="00DA6CDC">
      <w:pPr>
        <w:pStyle w:val="underpoint"/>
        <w:spacing w:before="0" w:after="0"/>
      </w:pPr>
      <w:r w:rsidRPr="00DA6CDC">
        <w:t>5.1. земельного участка, предоставленного для одной цели, - в размере его кадастровой стоимости;</w:t>
      </w:r>
    </w:p>
    <w:p w:rsidR="00DA6CDC" w:rsidRPr="00DA6CDC" w:rsidRDefault="00DA6CDC" w:rsidP="00DA6CDC">
      <w:pPr>
        <w:pStyle w:val="underpoint"/>
        <w:spacing w:before="0" w:after="0"/>
      </w:pPr>
      <w:r w:rsidRPr="00DA6CDC">
        <w:t>5.2. земельного участка, предоставленного для нескольких целей, для которых в приложении 6 к настоящему Кодексу предусмотрены разные ставки земельного налога, - в размере суммы кадастровой стоимости, определенной исходя из площадей, приходящихся на соответствующее функциональное использование земельного участка;</w:t>
      </w:r>
    </w:p>
    <w:p w:rsidR="00DA6CDC" w:rsidRPr="00DA6CDC" w:rsidRDefault="00DA6CDC" w:rsidP="00DA6CDC">
      <w:pPr>
        <w:pStyle w:val="underpoint"/>
        <w:spacing w:before="0" w:after="0"/>
      </w:pPr>
      <w:r w:rsidRPr="00DA6CDC">
        <w:t>5.3. земельного участка, предоставленного для нескольких целей, которые соответствуют разным видам функционального использования земельных участков и в отношении которых в приложении 6 к настоящему Кодексу предусмотрены разные ставки земельного налога, - в размере суммы кадастровой стоимости, определенной исходя из площадей, приходящихся на соответствующее функциональное использование земельного участка;</w:t>
      </w:r>
    </w:p>
    <w:p w:rsidR="00DA6CDC" w:rsidRPr="00DA6CDC" w:rsidRDefault="00DA6CDC" w:rsidP="00DA6CDC">
      <w:pPr>
        <w:pStyle w:val="underpoint"/>
        <w:spacing w:before="0" w:after="0"/>
      </w:pPr>
      <w:r w:rsidRPr="00DA6CDC">
        <w:lastRenderedPageBreak/>
        <w:t>5.4. доли в праве на земельный участок, предоставленный для одной цели, - в размере кадастровой стоимости земельного участка, соответствующей доле в праве на земельный участок.</w:t>
      </w:r>
    </w:p>
    <w:p w:rsidR="00DA6CDC" w:rsidRPr="00DA6CDC" w:rsidRDefault="00DA6CDC" w:rsidP="00DA6CDC">
      <w:pPr>
        <w:pStyle w:val="point"/>
        <w:spacing w:before="0" w:after="0"/>
      </w:pPr>
      <w:bookmarkStart w:id="73" w:name="a7781"/>
      <w:bookmarkEnd w:id="73"/>
      <w:r w:rsidRPr="00DA6CDC">
        <w:t>6. Площадь земельного участка устанавливается в качестве налоговой базы для:</w:t>
      </w:r>
    </w:p>
    <w:p w:rsidR="00DA6CDC" w:rsidRPr="00DA6CDC" w:rsidRDefault="00DA6CDC" w:rsidP="00DA6CDC">
      <w:pPr>
        <w:pStyle w:val="underpoint"/>
        <w:spacing w:before="0" w:after="0"/>
      </w:pPr>
      <w:bookmarkStart w:id="74" w:name="a7789"/>
      <w:bookmarkEnd w:id="74"/>
      <w:r w:rsidRPr="00DA6CDC">
        <w:t>6.1. земель сельскохозяйственного назначения;</w:t>
      </w:r>
    </w:p>
    <w:p w:rsidR="00DA6CDC" w:rsidRPr="00DA6CDC" w:rsidRDefault="00DA6CDC" w:rsidP="00DA6CDC">
      <w:pPr>
        <w:pStyle w:val="underpoint"/>
        <w:spacing w:before="0" w:after="0"/>
      </w:pPr>
      <w:bookmarkStart w:id="75" w:name="a7790"/>
      <w:bookmarkEnd w:id="75"/>
      <w:r w:rsidRPr="00DA6CDC">
        <w:t>6.2. земельных участков, используемых для добычи торфа на топливо и удобрения и сапропелей на удобрения;</w:t>
      </w:r>
    </w:p>
    <w:p w:rsidR="00DA6CDC" w:rsidRPr="00DA6CDC" w:rsidRDefault="00DA6CDC" w:rsidP="00DA6CDC">
      <w:pPr>
        <w:pStyle w:val="underpoint"/>
        <w:spacing w:before="0" w:after="0"/>
      </w:pPr>
      <w:bookmarkStart w:id="76" w:name="a7791"/>
      <w:bookmarkEnd w:id="76"/>
      <w:r w:rsidRPr="00DA6CDC">
        <w:t>6.3. земельных участков, входящих в состав земель лесного фонда и предоставленных для использования в сельскохозяйственных целях;</w:t>
      </w:r>
    </w:p>
    <w:p w:rsidR="00DA6CDC" w:rsidRPr="00DA6CDC" w:rsidRDefault="00DA6CDC" w:rsidP="00DA6CDC">
      <w:pPr>
        <w:pStyle w:val="underpoint"/>
        <w:spacing w:before="0" w:after="0"/>
      </w:pPr>
      <w:bookmarkStart w:id="77" w:name="a7820"/>
      <w:bookmarkEnd w:id="77"/>
      <w:r w:rsidRPr="00DA6CDC">
        <w:t>6.4. земельных участков, входящих в состав земель водного фонда и предоставленных для использования в сельскохозяйственных целях, а также для рыборазведения и акклиматизации рыбы;</w:t>
      </w:r>
    </w:p>
    <w:p w:rsidR="00DA6CDC" w:rsidRPr="00DA6CDC" w:rsidRDefault="00DA6CDC" w:rsidP="00DA6CDC">
      <w:pPr>
        <w:pStyle w:val="underpoint"/>
        <w:spacing w:before="0" w:after="0"/>
      </w:pPr>
      <w:bookmarkStart w:id="78" w:name="a7782"/>
      <w:bookmarkEnd w:id="78"/>
      <w:r w:rsidRPr="00DA6CDC">
        <w:t>6.5. земельных участков общественно-деловой зоны для размещения автомобильных заправочных и газонаполнительных станций при кадастровой стоимости таких земельных участков менее 7770 белорусских рублей за гектар;</w:t>
      </w:r>
    </w:p>
    <w:p w:rsidR="00DA6CDC" w:rsidRPr="00DA6CDC" w:rsidRDefault="00DA6CDC" w:rsidP="00DA6CDC">
      <w:pPr>
        <w:pStyle w:val="underpoint"/>
        <w:spacing w:before="0" w:after="0"/>
      </w:pPr>
      <w:bookmarkStart w:id="79" w:name="a7783"/>
      <w:bookmarkEnd w:id="79"/>
      <w:r w:rsidRPr="00DA6CDC">
        <w:t>6.6. земельных участков общественно-деловой зоны для размещения автомобильных рынков, игорных заведений при кадастровой стоимости таких земельных участков менее 5180 белорусских рублей за гектар;</w:t>
      </w:r>
    </w:p>
    <w:p w:rsidR="00DA6CDC" w:rsidRPr="00DA6CDC" w:rsidRDefault="00DA6CDC" w:rsidP="00DA6CDC">
      <w:pPr>
        <w:pStyle w:val="underpoint"/>
        <w:spacing w:before="0" w:after="0"/>
      </w:pPr>
      <w:bookmarkStart w:id="80" w:name="a7784"/>
      <w:bookmarkEnd w:id="80"/>
      <w:r w:rsidRPr="00DA6CDC">
        <w:t>6.7. земельных участков общественно-деловой зоны, за исключением указанных в подпунктах 6.5 и 6.6 настоящего пункта, при кадастровой стоимости таких земельных участков менее 28 253 белорусских рублей за гектар;</w:t>
      </w:r>
    </w:p>
    <w:p w:rsidR="00DA6CDC" w:rsidRPr="00DA6CDC" w:rsidRDefault="00DA6CDC" w:rsidP="00DA6CDC">
      <w:pPr>
        <w:pStyle w:val="underpoint"/>
        <w:spacing w:before="0" w:after="0"/>
      </w:pPr>
      <w:bookmarkStart w:id="81" w:name="a7785"/>
      <w:bookmarkEnd w:id="81"/>
      <w:r w:rsidRPr="00DA6CDC">
        <w:t>6.8. земельных участков производственной зоны при кадастровой стоимости таких земельных участков менее 14 126 белорусских рублей за гектар;</w:t>
      </w:r>
    </w:p>
    <w:p w:rsidR="00DA6CDC" w:rsidRPr="00DA6CDC" w:rsidRDefault="00DA6CDC" w:rsidP="00DA6CDC">
      <w:pPr>
        <w:pStyle w:val="underpoint"/>
        <w:spacing w:before="0" w:after="0"/>
      </w:pPr>
      <w:bookmarkStart w:id="82" w:name="a7786"/>
      <w:bookmarkEnd w:id="82"/>
      <w:r w:rsidRPr="00DA6CDC">
        <w:t>6.9. земельных участков рекреационной зоны при кадастровой стоимости таких земельных участков менее 15 539 белорусских рублей за гектар;</w:t>
      </w:r>
    </w:p>
    <w:p w:rsidR="00DA6CDC" w:rsidRPr="00DA6CDC" w:rsidRDefault="00DA6CDC" w:rsidP="00DA6CDC">
      <w:pPr>
        <w:pStyle w:val="underpoint"/>
        <w:spacing w:before="0" w:after="0"/>
      </w:pPr>
      <w:bookmarkStart w:id="83" w:name="a7787"/>
      <w:bookmarkEnd w:id="83"/>
      <w:r w:rsidRPr="00DA6CDC">
        <w:t>6.10. земельных участков жилой многоквартирной зоны при кадастровой стоимости таких земельных участков менее 41 440 белорусских рублей за гектар;</w:t>
      </w:r>
    </w:p>
    <w:p w:rsidR="00DA6CDC" w:rsidRPr="00DA6CDC" w:rsidRDefault="00DA6CDC" w:rsidP="00DA6CDC">
      <w:pPr>
        <w:pStyle w:val="underpoint"/>
        <w:spacing w:before="0" w:after="0"/>
      </w:pPr>
      <w:bookmarkStart w:id="84" w:name="a7788"/>
      <w:bookmarkEnd w:id="84"/>
      <w:r w:rsidRPr="00DA6CDC">
        <w:t>6.11. земельных участков жилой усадебной зоны при кадастровой стоимости таких земельных участков менее 20 720 белорусских рублей за гектар.</w:t>
      </w:r>
    </w:p>
    <w:p w:rsidR="00DA6CDC" w:rsidRPr="00DA6CDC" w:rsidRDefault="00DA6CDC" w:rsidP="00DA6CDC">
      <w:pPr>
        <w:pStyle w:val="point"/>
        <w:spacing w:before="0" w:after="0"/>
      </w:pPr>
      <w:r w:rsidRPr="00DA6CDC">
        <w:t>7. Налоговая база земельного налога в отношении земельных участков, указанных в подпунктах 6.5-6.11 пункта 6 настоящей статьи, определяется для:</w:t>
      </w:r>
    </w:p>
    <w:p w:rsidR="00DA6CDC" w:rsidRPr="00DA6CDC" w:rsidRDefault="00DA6CDC" w:rsidP="00DA6CDC">
      <w:pPr>
        <w:pStyle w:val="newncpi"/>
        <w:spacing w:before="0" w:after="0"/>
      </w:pPr>
      <w:r w:rsidRPr="00DA6CDC">
        <w:t>земельного участка, предоставленного для нескольких целей, - в размере площади, определенной исходя из площадей, приходящихся на соответствующее функциональное использование земельного участка;</w:t>
      </w:r>
    </w:p>
    <w:p w:rsidR="00DA6CDC" w:rsidRPr="00DA6CDC" w:rsidRDefault="00DA6CDC" w:rsidP="00DA6CDC">
      <w:pPr>
        <w:pStyle w:val="newncpi"/>
        <w:spacing w:before="0" w:after="0"/>
      </w:pPr>
      <w:r w:rsidRPr="00DA6CDC">
        <w:t>земельного участка, предоставленного для нескольких целей, которые соответствуют разным видам функционального использования земельных участков и в отношении которых предусмотрены разные ставки земельного налога, - в размере площади, определенной исходя из площадей, приходящихся на соответствующее функциональное использование земельного участка;</w:t>
      </w:r>
    </w:p>
    <w:p w:rsidR="00DA6CDC" w:rsidRPr="00DA6CDC" w:rsidRDefault="00DA6CDC" w:rsidP="00DA6CDC">
      <w:pPr>
        <w:pStyle w:val="newncpi"/>
        <w:spacing w:before="0" w:after="0"/>
      </w:pPr>
      <w:r w:rsidRPr="00DA6CDC">
        <w:t>доли в праве на земельный участок, предоставленный для одной цели, - в размере площади земельного участка, соответствующей доле в праве на земельный участок.</w:t>
      </w:r>
    </w:p>
    <w:p w:rsidR="00DA6CDC" w:rsidRPr="00DA6CDC" w:rsidRDefault="00DA6CDC" w:rsidP="00DA6CDC">
      <w:pPr>
        <w:pStyle w:val="point"/>
        <w:spacing w:before="0" w:after="0"/>
      </w:pPr>
      <w:r w:rsidRPr="00DA6CDC">
        <w:t>8. Расчет площади частей земельного участка, приходящихся на соответствующее функциональное использование, по которым предусмотрены разные ставки земельного налога, производится путем деления общей площади земельного участка на общую площадь всех капитальных строений (зданий, сооружений), их частей, расположенных на этом земельном участке, и умножения на общую площадь капитальных строений (зданий, сооружений), их частей с соответствующим функциональным использованием, по которому установлена отдельная ставка налога.</w:t>
      </w:r>
    </w:p>
    <w:p w:rsidR="00DA6CDC" w:rsidRDefault="00DA6CDC" w:rsidP="00DA6CDC">
      <w:pPr>
        <w:pStyle w:val="article"/>
        <w:spacing w:before="0" w:after="0"/>
      </w:pPr>
      <w:bookmarkStart w:id="85" w:name="a7459"/>
      <w:bookmarkEnd w:id="85"/>
    </w:p>
    <w:p w:rsidR="00DA6CDC" w:rsidRPr="00DA6CDC" w:rsidRDefault="00DA6CDC" w:rsidP="00DA6CDC">
      <w:pPr>
        <w:pStyle w:val="article"/>
        <w:spacing w:before="0" w:after="0"/>
      </w:pPr>
      <w:r w:rsidRPr="00DA6CDC">
        <w:t>Статья 241. Ставки земельного налога</w:t>
      </w:r>
    </w:p>
    <w:p w:rsidR="00DA6CDC" w:rsidRPr="00DA6CDC" w:rsidRDefault="00DA6CDC" w:rsidP="00DA6CDC">
      <w:pPr>
        <w:pStyle w:val="point"/>
        <w:spacing w:before="0" w:after="0"/>
      </w:pPr>
      <w:r w:rsidRPr="00DA6CDC">
        <w:t>1. Ставки земельного налога на земельные участки, по которым в качестве налоговой базы земельного налога применяется кадастровая стоимость, устанавливаются в размерах согласно приложению 6 к настоящему Кодексу.</w:t>
      </w:r>
    </w:p>
    <w:p w:rsidR="00DA6CDC" w:rsidRPr="00DA6CDC" w:rsidRDefault="00DA6CDC" w:rsidP="00DA6CDC">
      <w:pPr>
        <w:pStyle w:val="point"/>
        <w:spacing w:before="0" w:after="0"/>
      </w:pPr>
      <w:bookmarkStart w:id="86" w:name="a8224"/>
      <w:bookmarkEnd w:id="86"/>
      <w:r w:rsidRPr="00DA6CDC">
        <w:t xml:space="preserve">2. Ставки земельного налога на сельскохозяйственные земли сельскохозяйственного назначения (пахотные земли, залежные земли, земли под постоянными культурами, луговые </w:t>
      </w:r>
      <w:r w:rsidRPr="00DA6CDC">
        <w:lastRenderedPageBreak/>
        <w:t>земли) при наличии кадастровой оценки устанавливаются согласно приложению 3 к настоящему Кодексу.</w:t>
      </w:r>
    </w:p>
    <w:p w:rsidR="00DA6CDC" w:rsidRPr="00DA6CDC" w:rsidRDefault="00DA6CDC" w:rsidP="00DA6CDC">
      <w:pPr>
        <w:pStyle w:val="point"/>
        <w:spacing w:before="0" w:after="0"/>
      </w:pPr>
      <w:bookmarkStart w:id="87" w:name="a7779"/>
      <w:bookmarkEnd w:id="87"/>
      <w:r w:rsidRPr="00DA6CDC">
        <w:t>3. Ставка земельного налога на земли сельскохозяйственного назначения, занятые капитальными строениями (зданиями, сооружениями), их частями и другими объектами, устанавливается в размере ноль целых восемьдесят восемь сотых (0,88) белорусского рубля за гектар.</w:t>
      </w:r>
    </w:p>
    <w:p w:rsidR="00DA6CDC" w:rsidRPr="00DA6CDC" w:rsidRDefault="00DA6CDC" w:rsidP="00DA6CDC">
      <w:pPr>
        <w:pStyle w:val="point"/>
        <w:spacing w:before="0" w:after="0"/>
      </w:pPr>
      <w:bookmarkStart w:id="88" w:name="a8223"/>
      <w:bookmarkEnd w:id="88"/>
      <w:r w:rsidRPr="00DA6CDC">
        <w:t>4. Ставки земельного налога на земли сельскохозяйственного назначения, по которым отсутствует кадастровая оценка, устанавливаются в соответствии со средней ставкой земельного налога по районам Республики Беларусь согласно приложению 4 к настоящему Кодексу.</w:t>
      </w:r>
    </w:p>
    <w:p w:rsidR="00DA6CDC" w:rsidRPr="00DA6CDC" w:rsidRDefault="00DA6CDC" w:rsidP="00DA6CDC">
      <w:pPr>
        <w:pStyle w:val="point"/>
        <w:spacing w:before="0" w:after="0"/>
      </w:pPr>
      <w:r w:rsidRPr="00DA6CDC">
        <w:t>5. Ставки земельного налога в размерах, соответствующих ставкам земельного налога, определенного в порядке, предусмотренном пунктом 4 настоящей статьи, устанавливаются на:</w:t>
      </w:r>
    </w:p>
    <w:p w:rsidR="00DA6CDC" w:rsidRPr="00DA6CDC" w:rsidRDefault="00DA6CDC" w:rsidP="00DA6CDC">
      <w:pPr>
        <w:pStyle w:val="underpoint"/>
        <w:spacing w:before="0" w:after="0"/>
      </w:pPr>
      <w:r w:rsidRPr="00DA6CDC">
        <w:t>5.1. земельные участки, предоставленные для добычи торфа на топливо и удобрения и сапропелей на удобрения;</w:t>
      </w:r>
    </w:p>
    <w:p w:rsidR="00DA6CDC" w:rsidRPr="00DA6CDC" w:rsidRDefault="00DA6CDC" w:rsidP="00DA6CDC">
      <w:pPr>
        <w:pStyle w:val="underpoint"/>
        <w:spacing w:before="0" w:after="0"/>
      </w:pPr>
      <w:r w:rsidRPr="00DA6CDC">
        <w:t>5.2. сельскохозяйственные земли, входящие в состав земель лесного фонда;</w:t>
      </w:r>
    </w:p>
    <w:p w:rsidR="00DA6CDC" w:rsidRPr="00DA6CDC" w:rsidRDefault="00DA6CDC" w:rsidP="00DA6CDC">
      <w:pPr>
        <w:pStyle w:val="underpoint"/>
        <w:spacing w:before="0" w:after="0"/>
      </w:pPr>
      <w:r w:rsidRPr="00DA6CDC">
        <w:t>5.3. сельскохозяйственные земли, входящие в состав земель водного фонда;</w:t>
      </w:r>
    </w:p>
    <w:p w:rsidR="00DA6CDC" w:rsidRPr="00DA6CDC" w:rsidRDefault="00DA6CDC" w:rsidP="00DA6CDC">
      <w:pPr>
        <w:pStyle w:val="underpoint"/>
        <w:spacing w:before="0" w:after="0"/>
      </w:pPr>
      <w:r w:rsidRPr="00DA6CDC">
        <w:t>5.4. земельные участки, входящие в состав земель водного фонда и предоставленные для рыборазведения и акклиматизации рыбы.</w:t>
      </w:r>
    </w:p>
    <w:p w:rsidR="00DA6CDC" w:rsidRPr="00DA6CDC" w:rsidRDefault="00DA6CDC" w:rsidP="00DA6CDC">
      <w:pPr>
        <w:pStyle w:val="point"/>
        <w:spacing w:before="0" w:after="0"/>
      </w:pPr>
      <w:bookmarkStart w:id="89" w:name="a7780"/>
      <w:bookmarkEnd w:id="89"/>
      <w:r w:rsidRPr="00DA6CDC">
        <w:t>6. Ставки земельного налога на земельные участки, по которым в качестве налоговой базы земельного налога применяется площадь земельных участков, за исключением земель и земельных участков, указанных в пунктах 2-5 настоящей статьи, устанавливаются:</w:t>
      </w:r>
    </w:p>
    <w:p w:rsidR="00DA6CDC" w:rsidRPr="00DA6CDC" w:rsidRDefault="00DA6CDC" w:rsidP="00DA6CDC">
      <w:pPr>
        <w:pStyle w:val="underpoint"/>
        <w:spacing w:before="0" w:after="0"/>
      </w:pPr>
      <w:bookmarkStart w:id="90" w:name="a7794"/>
      <w:bookmarkEnd w:id="90"/>
      <w:r w:rsidRPr="00DA6CDC">
        <w:t>6.1. для общественно-деловой, производственной и рекреационной зон - в размере сто пятьдесят пять целых тридцать девять сотых (155,39) белорусского рубля за гектар;</w:t>
      </w:r>
    </w:p>
    <w:p w:rsidR="00DA6CDC" w:rsidRPr="00DA6CDC" w:rsidRDefault="00DA6CDC" w:rsidP="00DA6CDC">
      <w:pPr>
        <w:pStyle w:val="underpoint"/>
        <w:spacing w:before="0" w:after="0"/>
      </w:pPr>
      <w:bookmarkStart w:id="91" w:name="a7795"/>
      <w:bookmarkEnd w:id="91"/>
      <w:r w:rsidRPr="00DA6CDC">
        <w:t>6.2. для жилой многоквартирной зоны - в размере десять целых тридцать шесть сотых (10,36) белорусского рубля за гектар;</w:t>
      </w:r>
    </w:p>
    <w:p w:rsidR="00DA6CDC" w:rsidRPr="00DA6CDC" w:rsidRDefault="00DA6CDC" w:rsidP="00DA6CDC">
      <w:pPr>
        <w:pStyle w:val="underpoint"/>
        <w:spacing w:before="0" w:after="0"/>
      </w:pPr>
      <w:bookmarkStart w:id="92" w:name="a7796"/>
      <w:bookmarkEnd w:id="92"/>
      <w:r w:rsidRPr="00DA6CDC">
        <w:t>6.3. для жилой усадебной зоны - в размере двадцать целых семьдесят две сотые (20,72) белорусского рубля за гектар.</w:t>
      </w:r>
    </w:p>
    <w:p w:rsidR="00DA6CDC" w:rsidRPr="00DA6CDC" w:rsidRDefault="00DA6CDC" w:rsidP="00DA6CDC">
      <w:pPr>
        <w:pStyle w:val="point"/>
        <w:spacing w:before="0" w:after="0"/>
      </w:pPr>
      <w:r w:rsidRPr="00DA6CDC">
        <w:t>7. Ставки земельного налога на земельные участки, входящие в состав земель лесного фонда и занятые капитальными строениями (зданиями, сооружениями), их частями и другими объектами, не связанными с ведением лесного хозяйства, а также на земельные участки, входящие в состав земель водного фонда, используемые для предпринимательской деятельности и занятые капитальными строениями (зданиями, сооружениями), их частями и другими объектами, устанавливаются в порядке, определенном настоящей статьей для земельных участков производственной зоны.</w:t>
      </w:r>
    </w:p>
    <w:p w:rsidR="00DA6CDC" w:rsidRPr="00DA6CDC" w:rsidRDefault="00DA6CDC" w:rsidP="00DA6CDC">
      <w:pPr>
        <w:pStyle w:val="point"/>
        <w:spacing w:before="0" w:after="0"/>
      </w:pPr>
      <w:r w:rsidRPr="00DA6CDC">
        <w:t>8. При отсутствии кадастровой стоимости земельных участков, предоставленных физическим лицам в садоводческих товариществах и дачных кооперативах, расположенных за пределами населенных пунктов, для ведения коллективного садоводства и дачного строительства, ставки земельного налога на такие земельные участки устанавливаются согласно приложению 4 к настоящему Кодексу, увеличенные на коэффициент 1,6.</w:t>
      </w:r>
    </w:p>
    <w:p w:rsidR="00DA6CDC" w:rsidRPr="00DA6CDC" w:rsidRDefault="00DA6CDC" w:rsidP="00DA6CDC">
      <w:pPr>
        <w:pStyle w:val="point"/>
        <w:spacing w:before="0" w:after="0"/>
      </w:pPr>
      <w:bookmarkStart w:id="93" w:name="a7806"/>
      <w:bookmarkEnd w:id="93"/>
      <w:r w:rsidRPr="00DA6CDC">
        <w:t>9. На земельные участки, предоставленные во временное пользование и своевременно не возвращенные в соответствии с законодательством, самовольно занятые, применяются ставки земельного налога по фактическому функциональному использованию. Уплата земельного налога не узаконивает самовольно занятый земельный участок.</w:t>
      </w:r>
    </w:p>
    <w:p w:rsidR="00DA6CDC" w:rsidRPr="00DA6CDC" w:rsidRDefault="00DA6CDC" w:rsidP="00DA6CDC">
      <w:pPr>
        <w:pStyle w:val="point"/>
        <w:spacing w:before="0" w:after="0"/>
      </w:pPr>
      <w:bookmarkStart w:id="94" w:name="a7792"/>
      <w:bookmarkEnd w:id="94"/>
      <w:r w:rsidRPr="00DA6CDC">
        <w:t>10. Областные Советы депутатов или по их поручению местные Советы депутатов базового территориального уровня и Минский городской Совет депутатов (далее в настоящей главе - местные Советы депутатов) имеют право увеличивать (уменьшать) ставки земельного налога отдельным категориям плательщиков:</w:t>
      </w:r>
    </w:p>
    <w:p w:rsidR="00DA6CDC" w:rsidRPr="00DA6CDC" w:rsidRDefault="00DA6CDC" w:rsidP="00DA6CDC">
      <w:pPr>
        <w:pStyle w:val="newncpi"/>
        <w:spacing w:before="0" w:after="0"/>
      </w:pPr>
      <w:r w:rsidRPr="00DA6CDC">
        <w:t>на 2019 год - не более чем в два с половиной раза;</w:t>
      </w:r>
    </w:p>
    <w:p w:rsidR="00DA6CDC" w:rsidRPr="00DA6CDC" w:rsidRDefault="00DA6CDC" w:rsidP="00DA6CDC">
      <w:pPr>
        <w:pStyle w:val="newncpi"/>
        <w:spacing w:before="0" w:after="0"/>
      </w:pPr>
      <w:r w:rsidRPr="00DA6CDC">
        <w:t>на 2020 год и последующие годы - не более чем в два раза.</w:t>
      </w:r>
    </w:p>
    <w:p w:rsidR="00DA6CDC" w:rsidRPr="00DA6CDC" w:rsidRDefault="00DA6CDC" w:rsidP="00DA6CDC">
      <w:pPr>
        <w:pStyle w:val="point"/>
        <w:spacing w:before="0" w:after="0"/>
      </w:pPr>
      <w:bookmarkStart w:id="95" w:name="a7800"/>
      <w:bookmarkEnd w:id="95"/>
      <w:r w:rsidRPr="00DA6CDC">
        <w:t>11. Решения местных Советов депутатов об увеличении ставок земельного налога, принятые в соответствии с пунктом 10 настоящей статьи, не распространяются на:</w:t>
      </w:r>
    </w:p>
    <w:p w:rsidR="00DA6CDC" w:rsidRPr="00DA6CDC" w:rsidRDefault="00DA6CDC" w:rsidP="00DA6CDC">
      <w:pPr>
        <w:pStyle w:val="newncpi"/>
        <w:spacing w:before="0" w:after="0"/>
      </w:pPr>
      <w:bookmarkStart w:id="96" w:name="a7801"/>
      <w:bookmarkEnd w:id="96"/>
      <w:r w:rsidRPr="00DA6CDC">
        <w:t>организации, которым решением Президента Республики Беларусь изменен установленный законодательством срок уплаты налогов, сборов (пошлин) и пеней;</w:t>
      </w:r>
    </w:p>
    <w:p w:rsidR="00DA6CDC" w:rsidRPr="00DA6CDC" w:rsidRDefault="00DA6CDC" w:rsidP="00DA6CDC">
      <w:pPr>
        <w:pStyle w:val="newncpi"/>
        <w:spacing w:before="0" w:after="0"/>
      </w:pPr>
      <w:bookmarkStart w:id="97" w:name="a7802"/>
      <w:bookmarkEnd w:id="97"/>
      <w:r w:rsidRPr="00DA6CDC">
        <w:t>газоснабжающие и энергоснабжающие организации, оказывающие услуги населению по газо- и электроснабжению;</w:t>
      </w:r>
    </w:p>
    <w:p w:rsidR="00DA6CDC" w:rsidRPr="00DA6CDC" w:rsidRDefault="00DA6CDC" w:rsidP="00DA6CDC">
      <w:pPr>
        <w:pStyle w:val="newncpi"/>
        <w:spacing w:before="0" w:after="0"/>
      </w:pPr>
      <w:bookmarkStart w:id="98" w:name="a7803"/>
      <w:bookmarkEnd w:id="98"/>
      <w:r w:rsidRPr="00DA6CDC">
        <w:lastRenderedPageBreak/>
        <w:t>унитарные предприятия общественных объединений инвалидов и учреждения общественных объединений инвалидов;</w:t>
      </w:r>
    </w:p>
    <w:p w:rsidR="00DA6CDC" w:rsidRPr="00DA6CDC" w:rsidRDefault="00DA6CDC" w:rsidP="00DA6CDC">
      <w:pPr>
        <w:pStyle w:val="newncpi"/>
        <w:spacing w:before="0" w:after="0"/>
      </w:pPr>
      <w:bookmarkStart w:id="99" w:name="a7804"/>
      <w:bookmarkEnd w:id="99"/>
      <w:r w:rsidRPr="00DA6CDC">
        <w:t>организации, признанные в соответствии с законодательством Республики Беларусь экономически несостоятельными (банкротами), в процедуре ликвидационного производства;</w:t>
      </w:r>
    </w:p>
    <w:p w:rsidR="00DA6CDC" w:rsidRPr="00DA6CDC" w:rsidRDefault="00DA6CDC" w:rsidP="00DA6CDC">
      <w:pPr>
        <w:pStyle w:val="newncpi"/>
        <w:spacing w:before="0" w:after="0"/>
      </w:pPr>
      <w:bookmarkStart w:id="100" w:name="a7805"/>
      <w:bookmarkEnd w:id="100"/>
      <w:r w:rsidRPr="00DA6CDC">
        <w:t>земельные участки (части земельных участков), на которых расположены капитальные строения (здания, сооружения), их части, в отношении которых применяются коэффициенты, установленные в пункте 12 настоящей статьи.</w:t>
      </w:r>
    </w:p>
    <w:p w:rsidR="00DA6CDC" w:rsidRPr="00DA6CDC" w:rsidRDefault="00DA6CDC" w:rsidP="00DA6CDC">
      <w:pPr>
        <w:pStyle w:val="point"/>
        <w:spacing w:before="0" w:after="0"/>
      </w:pPr>
      <w:bookmarkStart w:id="101" w:name="a7797"/>
      <w:bookmarkEnd w:id="101"/>
      <w:r w:rsidRPr="00DA6CDC">
        <w:t>12. К годовой ставке земельного налога устанавливаются коэффициенты в следующих размерах:</w:t>
      </w:r>
    </w:p>
    <w:p w:rsidR="00DA6CDC" w:rsidRPr="00DA6CDC" w:rsidRDefault="00DA6CDC" w:rsidP="00DA6CDC">
      <w:pPr>
        <w:pStyle w:val="newncpi"/>
        <w:spacing w:before="0" w:after="0"/>
      </w:pPr>
      <w:r w:rsidRPr="00DA6CDC">
        <w:t>ноль целых две десятых (0,2)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второго года (двенадцати месяцев) с даты приемки таких капитальных строений (зданий, сооружений), их частей в эксплуатацию;</w:t>
      </w:r>
    </w:p>
    <w:p w:rsidR="00DA6CDC" w:rsidRPr="00DA6CDC" w:rsidRDefault="00DA6CDC" w:rsidP="00DA6CDC">
      <w:pPr>
        <w:pStyle w:val="newncpi"/>
        <w:spacing w:before="0" w:after="0"/>
      </w:pPr>
      <w:r w:rsidRPr="00DA6CDC">
        <w:t>ноль целых четыре десятых (0,4)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третьего года (двенадцати месяцев) с даты приемки таких капитальных строений (зданий, сооружений), их частей в эксплуатацию;</w:t>
      </w:r>
    </w:p>
    <w:p w:rsidR="00DA6CDC" w:rsidRPr="00DA6CDC" w:rsidRDefault="00DA6CDC" w:rsidP="00DA6CDC">
      <w:pPr>
        <w:pStyle w:val="newncpi"/>
        <w:spacing w:before="0" w:after="0"/>
      </w:pPr>
      <w:r w:rsidRPr="00DA6CDC">
        <w:t>ноль целых шесть десятых (0,6)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четвертого года (двенадцати месяцев) с даты приемки таких капитальных строений (зданий, сооружений), их частей в эксплуатацию;</w:t>
      </w:r>
    </w:p>
    <w:p w:rsidR="00DA6CDC" w:rsidRPr="00DA6CDC" w:rsidRDefault="00DA6CDC" w:rsidP="00DA6CDC">
      <w:pPr>
        <w:pStyle w:val="newncpi"/>
        <w:spacing w:before="0" w:after="0"/>
      </w:pPr>
      <w:r w:rsidRPr="00DA6CDC">
        <w:t>ноль целых восемь десятых (0,8) - в отношении земельных участков (частей земельных участков), на которых расположены возведенные после 1 января 2019 года плательщиками-организациями капитальные строения (здания, сооружения), их части в течение пятого года (двенадцати месяцев) с даты приемки таких капитальных строений (зданий, сооружений), их частей в эксплуатацию.</w:t>
      </w:r>
    </w:p>
    <w:p w:rsidR="00DA6CDC" w:rsidRPr="00DA6CDC" w:rsidRDefault="00DA6CDC" w:rsidP="00DA6CDC">
      <w:pPr>
        <w:pStyle w:val="point"/>
        <w:spacing w:before="0" w:after="0"/>
      </w:pPr>
      <w:bookmarkStart w:id="102" w:name="a7793"/>
      <w:bookmarkEnd w:id="102"/>
      <w:r w:rsidRPr="00DA6CDC">
        <w:t>13. Земельный налог исчисляется по ставке, увеличенной (уменьшенной) в соответствии с решением местного Совета депутатов по месту нахождения объектов налогообложения.</w:t>
      </w:r>
    </w:p>
    <w:p w:rsidR="00DA6CDC" w:rsidRDefault="00DA6CDC" w:rsidP="00DA6CDC">
      <w:pPr>
        <w:pStyle w:val="article"/>
        <w:spacing w:before="0" w:after="0"/>
      </w:pPr>
      <w:bookmarkStart w:id="103" w:name="a7460"/>
      <w:bookmarkEnd w:id="103"/>
    </w:p>
    <w:p w:rsidR="00DA6CDC" w:rsidRPr="00DA6CDC" w:rsidRDefault="00DA6CDC" w:rsidP="00DA6CDC">
      <w:pPr>
        <w:pStyle w:val="article"/>
        <w:spacing w:before="0" w:after="0"/>
      </w:pPr>
      <w:r w:rsidRPr="00DA6CDC">
        <w:t>Статья 242. Налоговый период земельного налога</w:t>
      </w:r>
    </w:p>
    <w:p w:rsidR="00DA6CDC" w:rsidRPr="00DA6CDC" w:rsidRDefault="00DA6CDC" w:rsidP="00DA6CDC">
      <w:pPr>
        <w:pStyle w:val="newncpi"/>
        <w:spacing w:before="0" w:after="0"/>
      </w:pPr>
      <w:r w:rsidRPr="00DA6CDC">
        <w:t>Налоговым периодом земельного налога признается календарный год.</w:t>
      </w:r>
    </w:p>
    <w:p w:rsidR="00DA6CDC" w:rsidRDefault="00DA6CDC" w:rsidP="00DA6CDC">
      <w:pPr>
        <w:pStyle w:val="article"/>
        <w:spacing w:before="0" w:after="0"/>
      </w:pPr>
      <w:bookmarkStart w:id="104" w:name="a7461"/>
      <w:bookmarkEnd w:id="104"/>
    </w:p>
    <w:p w:rsidR="00DA6CDC" w:rsidRPr="00DA6CDC" w:rsidRDefault="00DA6CDC" w:rsidP="00DA6CDC">
      <w:pPr>
        <w:pStyle w:val="article"/>
        <w:spacing w:before="0" w:after="0"/>
      </w:pPr>
      <w:r w:rsidRPr="00DA6CDC">
        <w:t>Статья 243. Порядок исчисления земельного налога</w:t>
      </w:r>
    </w:p>
    <w:p w:rsidR="00DA6CDC" w:rsidRPr="00DA6CDC" w:rsidRDefault="00DA6CDC" w:rsidP="00DA6CDC">
      <w:pPr>
        <w:pStyle w:val="point"/>
        <w:spacing w:before="0" w:after="0"/>
      </w:pPr>
      <w:r w:rsidRPr="00DA6CDC">
        <w:t>1. Годовая сумма земельного налога исчисляется как произведение налоговой базы и налоговой ставки.</w:t>
      </w:r>
    </w:p>
    <w:p w:rsidR="00DA6CDC" w:rsidRPr="00DA6CDC" w:rsidRDefault="00DA6CDC" w:rsidP="00DA6CDC">
      <w:pPr>
        <w:pStyle w:val="point"/>
        <w:spacing w:before="0" w:after="0"/>
      </w:pPr>
      <w:bookmarkStart w:id="105" w:name="a7798"/>
      <w:bookmarkEnd w:id="105"/>
      <w:r w:rsidRPr="00DA6CDC">
        <w:t>2. Исчисление земельного налога по ставкам, увеличенным (уменьшенным) в соответствии с решениями местных Советов депутатов, принятыми в соответствии с пунктом 10 статьи 241 настоящего Кодекса, производится с 1 января года, следующего за годом, в котором соответствующее решение принято.</w:t>
      </w:r>
    </w:p>
    <w:p w:rsidR="00DA6CDC" w:rsidRPr="00DA6CDC" w:rsidRDefault="00DA6CDC" w:rsidP="00DA6CDC">
      <w:pPr>
        <w:pStyle w:val="point"/>
        <w:spacing w:before="0" w:after="0"/>
      </w:pPr>
      <w:r w:rsidRPr="00DA6CDC">
        <w:t>3. Основаниями для исчисления земельного налога являются:</w:t>
      </w:r>
    </w:p>
    <w:p w:rsidR="00DA6CDC" w:rsidRPr="00DA6CDC" w:rsidRDefault="00DA6CDC" w:rsidP="00DA6CDC">
      <w:pPr>
        <w:pStyle w:val="newncpi"/>
        <w:spacing w:before="0" w:after="0"/>
      </w:pPr>
      <w:bookmarkStart w:id="106" w:name="a8677"/>
      <w:bookmarkEnd w:id="106"/>
      <w:r w:rsidRPr="00DA6CDC">
        <w:t>решение уполномоченного государственного органа, являющееся основанием для возникновения или перехода права на земельный участок, государственный акт на земельный участок, удостоверение на право временного пользования земельным участком, свидетельство (удостоверение) о государственной регистрации;</w:t>
      </w:r>
    </w:p>
    <w:p w:rsidR="00DA6CDC" w:rsidRPr="00DA6CDC" w:rsidRDefault="00DA6CDC" w:rsidP="00DA6CDC">
      <w:pPr>
        <w:pStyle w:val="newncpi"/>
        <w:spacing w:before="0" w:after="0"/>
      </w:pPr>
      <w:r w:rsidRPr="00DA6CDC">
        <w:t xml:space="preserve">сведения о земельных участках, принадлежащих плательщикам на праве частной собственности, пожизненного наследуемого владения, постоянного или временного пользования, а также о земельных участках, в отношении которых плательщики в соответствии с законодательством имеют право осуществлять пользование (в том числе сведения, содержащиеся в земельно-информационной системе, в регистре стоимости земель, земельных участков государственного земельного кадастра, сведения о земельных участках (площадь, функциональное использование, целевое назначение и кадастровая стоимость земельного участка на 1 января налогового периода)), а также сведения о принятых решениях, являющихся </w:t>
      </w:r>
      <w:r w:rsidRPr="00DA6CDC">
        <w:lastRenderedPageBreak/>
        <w:t>основанием для возникновения или перехода права на земельный участок, представляемые в налоговые органы структурными подразделениями местных исполнительных комитетов по землеустройству;</w:t>
      </w:r>
    </w:p>
    <w:p w:rsidR="00DA6CDC" w:rsidRPr="00DA6CDC" w:rsidRDefault="00DA6CDC" w:rsidP="00DA6CDC">
      <w:pPr>
        <w:pStyle w:val="newncpi"/>
        <w:spacing w:before="0" w:after="0"/>
      </w:pPr>
      <w:r w:rsidRPr="00DA6CDC">
        <w:t>сведения, представленные в налоговые органы в соответствии со статьей 85 настоящего Кодекса;</w:t>
      </w:r>
    </w:p>
    <w:p w:rsidR="00DA6CDC" w:rsidRPr="00DA6CDC" w:rsidRDefault="00DA6CDC" w:rsidP="00DA6CDC">
      <w:pPr>
        <w:pStyle w:val="newncpi"/>
        <w:spacing w:before="0" w:after="0"/>
      </w:pPr>
      <w:r w:rsidRPr="00DA6CDC">
        <w:t>сведения о земельных участках, предоставленных физическим лицам в садоводческих товариществах или дачных кооперативах;</w:t>
      </w:r>
    </w:p>
    <w:p w:rsidR="00DA6CDC" w:rsidRPr="00DA6CDC" w:rsidRDefault="00DA6CDC" w:rsidP="00DA6CDC">
      <w:pPr>
        <w:pStyle w:val="newncpi"/>
        <w:spacing w:before="0" w:after="0"/>
      </w:pPr>
      <w:r w:rsidRPr="00DA6CDC">
        <w:t>иные документы или сведения, представленные плательщиком, государственными органами, организациями и иными лицами, в том числе документы, позволяющие определить данные земельного участка (площадь, категория, функциональное использование, кадастровая стоимость земельного участка), при наличии таких документов и отсутствии документов, указанных в абзаце втором настоящего пункта;</w:t>
      </w:r>
    </w:p>
    <w:p w:rsidR="00DA6CDC" w:rsidRPr="00DA6CDC" w:rsidRDefault="00DA6CDC" w:rsidP="00DA6CDC">
      <w:pPr>
        <w:pStyle w:val="newncpi"/>
        <w:spacing w:before="0" w:after="0"/>
      </w:pPr>
      <w:r w:rsidRPr="00DA6CDC">
        <w:t>фактическое использование плательщиком земельных участков, предоставленных во временное пользование и своевременно не возвращенных, самовольно занятых, включая случаи такого использования, установленные уполномоченными государственными органами, сведения о которых представляются налоговым органам структурными подразделениями местных исполнительных органов по землеустройству.</w:t>
      </w:r>
    </w:p>
    <w:p w:rsidR="00DA6CDC" w:rsidRPr="00DA6CDC" w:rsidRDefault="00DA6CDC" w:rsidP="00DA6CDC">
      <w:pPr>
        <w:pStyle w:val="newncpi"/>
        <w:spacing w:before="0" w:after="0"/>
      </w:pPr>
      <w:bookmarkStart w:id="107" w:name="a8240"/>
      <w:bookmarkEnd w:id="107"/>
      <w:r w:rsidRPr="00DA6CDC">
        <w:t>Сведения о предоставленных во временное пользование и своевременно не возвращенных земельных участках, самовольно занятых, представляются структурными подразделениями местных исполнительных органов по землеустройству налоговым органам по месту нахождения этих земельных участков в электронном виде в порядке и по форме, утвержденным Министерством по налогам и сборам Республики Беларусь по согласованию с Государственным комитетом по имуществу Республики Беларусь, в десятидневный срок со дня вступления в законную силу постановления уполномоченного государственного органа по делу о соответствующем правонарушении.</w:t>
      </w:r>
    </w:p>
    <w:p w:rsidR="00DA6CDC" w:rsidRPr="00DA6CDC" w:rsidRDefault="00DA6CDC" w:rsidP="00DA6CDC">
      <w:pPr>
        <w:pStyle w:val="point"/>
        <w:spacing w:before="0" w:after="0"/>
      </w:pPr>
      <w:r w:rsidRPr="00DA6CDC">
        <w:t>4. Земельный налог исчисляется начиная с 1-го числа месяца, следующего за месяцем:</w:t>
      </w:r>
    </w:p>
    <w:p w:rsidR="00DA6CDC" w:rsidRPr="00DA6CDC" w:rsidRDefault="00DA6CDC" w:rsidP="00DA6CDC">
      <w:pPr>
        <w:pStyle w:val="newncpi"/>
        <w:spacing w:before="0" w:after="0"/>
      </w:pPr>
      <w:bookmarkStart w:id="108" w:name="a8678"/>
      <w:bookmarkEnd w:id="108"/>
      <w:r w:rsidRPr="00DA6CDC">
        <w:t>принятия уполномоченным государственным органом решения, являющегося основанием для возникновения или перехода прав на земельный участок;</w:t>
      </w:r>
    </w:p>
    <w:p w:rsidR="00DA6CDC" w:rsidRPr="00DA6CDC" w:rsidRDefault="00DA6CDC" w:rsidP="00DA6CDC">
      <w:pPr>
        <w:pStyle w:val="newncpi"/>
        <w:spacing w:before="0" w:after="0"/>
      </w:pPr>
      <w:r w:rsidRPr="00DA6CDC">
        <w:t>государственной регистрации права собственности на земельный участок, прав постоянного или временного пользования земельным участком, права пожизненного наследуемого владения либо государственной регистрации перехода таких прав (в случае, когда в соответствии с законодательством решение, указанное в абзаце втором настоящего пункта, не требуется);</w:t>
      </w:r>
    </w:p>
    <w:p w:rsidR="00DA6CDC" w:rsidRPr="00DA6CDC" w:rsidRDefault="00DA6CDC" w:rsidP="00DA6CDC">
      <w:pPr>
        <w:pStyle w:val="newncpi"/>
        <w:spacing w:before="0" w:after="0"/>
      </w:pPr>
      <w:r w:rsidRPr="00DA6CDC">
        <w:t>открытия наследства на земельный участок;</w:t>
      </w:r>
    </w:p>
    <w:p w:rsidR="00DA6CDC" w:rsidRPr="00DA6CDC" w:rsidRDefault="00DA6CDC" w:rsidP="00DA6CDC">
      <w:pPr>
        <w:pStyle w:val="newncpi"/>
        <w:spacing w:before="0" w:after="0"/>
      </w:pPr>
      <w:r w:rsidRPr="00DA6CDC">
        <w:t>возникновения в соответствии с законодательством права осуществлять пользование земельным участком (при отсутствии обстоятельств, указанных в абзацах втором-четвертом настоящего пункта).</w:t>
      </w:r>
    </w:p>
    <w:p w:rsidR="00DA6CDC" w:rsidRPr="00DA6CDC" w:rsidRDefault="00DA6CDC" w:rsidP="00DA6CDC">
      <w:pPr>
        <w:pStyle w:val="point"/>
        <w:spacing w:before="0" w:after="0"/>
      </w:pPr>
      <w:r w:rsidRPr="00DA6CDC">
        <w:t>5. Исчисление земельного налога прекращается с 1-го числа месяца, следующего за месяцем, в котором:</w:t>
      </w:r>
    </w:p>
    <w:p w:rsidR="00DA6CDC" w:rsidRPr="00DA6CDC" w:rsidRDefault="00DA6CDC" w:rsidP="00DA6CDC">
      <w:pPr>
        <w:pStyle w:val="newncpi"/>
        <w:spacing w:before="0" w:after="0"/>
      </w:pPr>
      <w:bookmarkStart w:id="109" w:name="a8679"/>
      <w:bookmarkEnd w:id="109"/>
      <w:r w:rsidRPr="00DA6CDC">
        <w:t>уполномоченным государственным органом принято решение об изъятии земельного участка;</w:t>
      </w:r>
    </w:p>
    <w:p w:rsidR="00DA6CDC" w:rsidRPr="00DA6CDC" w:rsidRDefault="00DA6CDC" w:rsidP="00DA6CDC">
      <w:pPr>
        <w:pStyle w:val="newncpi"/>
        <w:spacing w:before="0" w:after="0"/>
      </w:pPr>
      <w:r w:rsidRPr="00DA6CDC">
        <w:t>осуществлены государственная регистрация прекращения права собственности на земельный участок, прав постоянного или временного пользования земельным участком, права пожизненного наследуемого владения либо государственная регистрация перехода таких прав (в случае, когда в соответствии с законодательством решение, указанное в абзаце втором настоящего пункта, не требуется);</w:t>
      </w:r>
    </w:p>
    <w:p w:rsidR="00DA6CDC" w:rsidRPr="00DA6CDC" w:rsidRDefault="00DA6CDC" w:rsidP="00DA6CDC">
      <w:pPr>
        <w:pStyle w:val="newncpi"/>
        <w:spacing w:before="0" w:after="0"/>
      </w:pPr>
      <w:r w:rsidRPr="00DA6CDC">
        <w:t>утрачено в соответствии с законодательством право осуществлять пользование земельным участком (при отсутствии обстоятельств, указанных в абзацах втором и третьем настоящего пункта);</w:t>
      </w:r>
    </w:p>
    <w:p w:rsidR="00DA6CDC" w:rsidRPr="00DA6CDC" w:rsidRDefault="00DA6CDC" w:rsidP="00DA6CDC">
      <w:pPr>
        <w:pStyle w:val="newncpi"/>
        <w:spacing w:before="0" w:after="0"/>
      </w:pPr>
      <w:r w:rsidRPr="00DA6CDC">
        <w:t>наступила смерть физического лица, которому принадлежал земельный участок, или такое лицо было объявлено умершим. </w:t>
      </w:r>
    </w:p>
    <w:p w:rsidR="00DA6CDC" w:rsidRPr="00DA6CDC" w:rsidRDefault="00DA6CDC" w:rsidP="00DA6CDC">
      <w:pPr>
        <w:pStyle w:val="point"/>
        <w:spacing w:before="0" w:after="0"/>
      </w:pPr>
      <w:bookmarkStart w:id="110" w:name="a8236"/>
      <w:bookmarkEnd w:id="110"/>
      <w:r w:rsidRPr="00DA6CDC">
        <w:t xml:space="preserve">6. Земельный налог за земельный участок, предоставленный во временное пользование и своевременно не возвращенный в соответствии с законодательством, самовольно занятый, исчисляется с 1-го числа месяца, с которого земельный участок использовался с нарушением </w:t>
      </w:r>
      <w:r w:rsidRPr="00DA6CDC">
        <w:lastRenderedPageBreak/>
        <w:t>установленного порядка, по последнее число месяца включительно, в котором указанные нарушения устранены.</w:t>
      </w:r>
    </w:p>
    <w:p w:rsidR="00DA6CDC" w:rsidRPr="00DA6CDC" w:rsidRDefault="00DA6CDC" w:rsidP="00DA6CDC">
      <w:pPr>
        <w:pStyle w:val="point"/>
        <w:spacing w:before="0" w:after="0"/>
      </w:pPr>
      <w:r w:rsidRPr="00DA6CDC">
        <w:t>7. При переходе организацией, применяющей особый режим налогообложения, не предусматривающий исчисление и уплату земельного налога, на общий порядок налогообложения либо на особый режим налогообложения, предусматривающий исчисление и уплату земельного налога, исчисление земельного налога производится с 1-го числа месяца, с которого организацией начал применяться общий порядок налогообложения либо особый режим налогообложения, предусматривающий исчисление и уплату земельного налога.</w:t>
      </w:r>
    </w:p>
    <w:p w:rsidR="00DA6CDC" w:rsidRPr="00DA6CDC" w:rsidRDefault="00DA6CDC" w:rsidP="00DA6CDC">
      <w:pPr>
        <w:pStyle w:val="newncpi"/>
        <w:spacing w:before="0" w:after="0"/>
      </w:pPr>
      <w:r w:rsidRPr="00DA6CDC">
        <w:t>При переходе организацией, применяющей общий порядок налогообложения либо особый режим налогообложения, предусматривающий исчисление и уплату земельного налога, на особый режим налогообложения, не предусматривающий исчисление и уплату земельного налога, исчисление земельного налога плательщиками-организациями прекращается с 1-го числа месяца, с которого организацией начал применяться особый режим налогообложения, не предусматривающий исчисление и уплату земельного налога.</w:t>
      </w:r>
    </w:p>
    <w:p w:rsidR="00DA6CDC" w:rsidRPr="00DA6CDC" w:rsidRDefault="00DA6CDC" w:rsidP="00DA6CDC">
      <w:pPr>
        <w:pStyle w:val="point"/>
        <w:spacing w:before="0" w:after="0"/>
      </w:pPr>
      <w:bookmarkStart w:id="111" w:name="a7816"/>
      <w:bookmarkEnd w:id="111"/>
      <w:r w:rsidRPr="00DA6CDC">
        <w:t>8. При признании бюджетных организаций плательщиками земельного налога на основаниях, указанных в части второй пункта 1 статьи 237 настоящего Кодекса, земельный налог такими бюджетными организациями исчисляется в отношении земельных участков (частей земельных участков), на которых расположены капитальные строения (здания, сооружения), их части, переданные в аренду, иное возмездное или безвозмездное пользование, с 1-го числа месяца, следующего за месяцем передачи в аренду, иное возмездное или безвозмездное пользование таких капитальных строений (зданий, сооружений) их частей.</w:t>
      </w:r>
    </w:p>
    <w:p w:rsidR="00DA6CDC" w:rsidRPr="00DA6CDC" w:rsidRDefault="00DA6CDC" w:rsidP="00DA6CDC">
      <w:pPr>
        <w:pStyle w:val="newncpi"/>
        <w:spacing w:before="0" w:after="0"/>
      </w:pPr>
      <w:r w:rsidRPr="00DA6CDC">
        <w:t>При сдаче бюджетными организациями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бюджетных организаций, исчисление земельного налога по таким земельным участкам производится бюджетными организациями пропорционально площадям капитальных строений (зданий, сооружений), их частей, переданных в аренду, иное возмездное или безвозмездное пользование.</w:t>
      </w:r>
    </w:p>
    <w:p w:rsidR="00DA6CDC" w:rsidRPr="00DA6CDC" w:rsidRDefault="00DA6CDC" w:rsidP="00DA6CDC">
      <w:pPr>
        <w:pStyle w:val="newncpi"/>
        <w:spacing w:before="0" w:after="0"/>
      </w:pPr>
      <w:r w:rsidRPr="00DA6CDC">
        <w:t>Земельный налог бюджетными организациями прекращает исчисляться с 1-го числа месяца, следующего за месяцем, в котором капитальные строения (здания, сооружения), их части, переданные в аренду, иное возмездное или безвозмездное пользование, возвращены арендатором (ссудополучателем) бюджетной организации.</w:t>
      </w:r>
    </w:p>
    <w:p w:rsidR="00DA6CDC" w:rsidRPr="00DA6CDC" w:rsidRDefault="00DA6CDC" w:rsidP="00DA6CDC">
      <w:pPr>
        <w:pStyle w:val="point"/>
        <w:spacing w:before="0" w:after="0"/>
      </w:pPr>
      <w:bookmarkStart w:id="112" w:name="a8529"/>
      <w:bookmarkEnd w:id="112"/>
      <w:r w:rsidRPr="00DA6CDC">
        <w:t>9. Освобождение от земельного налога у плательщиков-организаций предоставляется с 1-го числа месяца, в котором возникло право на льготу. При утрате в течение календарного года права на льготу исчисление земельного налога производится начиная с 1-го числа месяца, следующего за месяцем утраты этого права. При этом месяцем, в котором утрачено право на льготу, является месяц, на который приходится последний день действия льготы.</w:t>
      </w:r>
    </w:p>
    <w:p w:rsidR="00DA6CDC" w:rsidRPr="00DA6CDC" w:rsidRDefault="00DA6CDC" w:rsidP="00DA6CDC">
      <w:pPr>
        <w:pStyle w:val="newncpi"/>
        <w:spacing w:before="0" w:after="0"/>
      </w:pPr>
      <w:r w:rsidRPr="00DA6CDC">
        <w:t>При сдаче в аренду, иное возмездное или безвозмездное пользование капитальных строений (зданий, сооружений), их частей, расположенных на земельных участках (частях земельных участков), в отношении которых применяется освобождение от земельного налога, исчисление земельного налога по таким земельным участкам производится организациями пропорционально площадям капитальных строений (зданий, сооружений), их частей, переданных в аренду, иное возмездное или безвозмездное пользование.</w:t>
      </w:r>
    </w:p>
    <w:p w:rsidR="00DA6CDC" w:rsidRPr="00DA6CDC" w:rsidRDefault="00DA6CDC" w:rsidP="00DA6CDC">
      <w:pPr>
        <w:pStyle w:val="newncpi"/>
        <w:spacing w:before="0" w:after="0"/>
      </w:pPr>
      <w:r w:rsidRPr="00DA6CDC">
        <w:t>При сдаче в аренду, иное возмездное или безвозмездное пользование земельных участков (частей земельных участков), в отношении которых применяется освобождение от земельного налога, исчисление земельного налога по таким земельным участкам производится организациями исходя из площадей таких земельных участков, переданных в аренду, иное возмездное или безвозмездное пользование.</w:t>
      </w:r>
    </w:p>
    <w:p w:rsidR="00DA6CDC" w:rsidRPr="00DA6CDC" w:rsidRDefault="00DA6CDC" w:rsidP="00DA6CDC">
      <w:pPr>
        <w:pStyle w:val="point"/>
        <w:spacing w:before="0" w:after="0"/>
      </w:pPr>
      <w:r w:rsidRPr="00DA6CDC">
        <w:t>10. За земельные участки, предоставленные для строительства и (или) обслуживания объектов недвижимого имущества, находящиеся в пользовании нескольких плательщиков-организаций, земельный налог исчисляется отдельно по каждому плательщику пропорционально площади объекта недвижимого имущества, находящейся в пользовании каждого из плательщиков.</w:t>
      </w:r>
    </w:p>
    <w:p w:rsidR="00DA6CDC" w:rsidRPr="00DA6CDC" w:rsidRDefault="00DA6CDC" w:rsidP="00DA6CDC">
      <w:pPr>
        <w:pStyle w:val="newncpi"/>
        <w:spacing w:before="0" w:after="0"/>
      </w:pPr>
      <w:r w:rsidRPr="00DA6CDC">
        <w:t xml:space="preserve">За земельные участки, предоставленные для строительства и (или) обслуживания объектов недвижимого имущества, находящиеся в общей долевой собственности нескольких </w:t>
      </w:r>
      <w:r w:rsidRPr="00DA6CDC">
        <w:lastRenderedPageBreak/>
        <w:t>плательщиков-организаций, земельный налог исчисляется по каждому из этих плательщиков пропорционально их доле в праве собственности на эти объекты недвижимого имущества.</w:t>
      </w:r>
    </w:p>
    <w:p w:rsidR="00DA6CDC" w:rsidRPr="00DA6CDC" w:rsidRDefault="00DA6CDC" w:rsidP="00DA6CDC">
      <w:pPr>
        <w:pStyle w:val="point"/>
        <w:spacing w:before="0" w:after="0"/>
      </w:pPr>
      <w:r w:rsidRPr="00DA6CDC">
        <w:t>11. При исчислении земельного налога организациями, ведущими лесное хозяйство, из площади, облагаемой земельным налогом, исключаются площади служебных земельных наделов, предоставленных физическим лицам по решению районных исполнительных и распорядительных органов.</w:t>
      </w:r>
    </w:p>
    <w:p w:rsidR="00DA6CDC" w:rsidRPr="00DA6CDC" w:rsidRDefault="00DA6CDC" w:rsidP="00DA6CDC">
      <w:pPr>
        <w:pStyle w:val="point"/>
        <w:spacing w:before="0" w:after="0"/>
      </w:pPr>
      <w:bookmarkStart w:id="113" w:name="a8242"/>
      <w:bookmarkEnd w:id="113"/>
      <w:r w:rsidRPr="00DA6CDC">
        <w:t>12. Суммы земельного налога за земельные участки, предоставленные для строительства и (или) обслуживания жилых домов, подлежащие уплате в бюджет организациями застройщиков, организациями, имеющими в собственности либо владении, пользовании жилые помещения государственного и (или) частного жилищных фондов, в том числе жилищно-строительными кооперативами, жилищными кооперативами, организациями, осуществляющими эксплуатацию жилищного фонда и (или) предоставляющими жилищно-коммунальные услуги, товариществами собственников, возмещаются плательщикам нанимателями (поднанимателями), арендаторами, собственниками жилых помещений, нежилых помещений в этих жилых домах, пользователями либо собственниками машино-мест, за исключением физических лиц, указанных в подпунктах 7.2.1-7.2.4 и 7.5 пункта 7 статьи 239 настоящего Кодекса, а также лиц, имеющих право на пенсию по возрасту, инвалидов I и II группы, несовершеннолетних детей и лиц, признанных недееспособными, с учетом особенностей, предусмотренных частью второй подпункта 1.19 пункта 1 статьи 239 настоящего Кодекса.</w:t>
      </w:r>
    </w:p>
    <w:p w:rsidR="00DA6CDC" w:rsidRPr="00DA6CDC" w:rsidRDefault="00DA6CDC" w:rsidP="00DA6CDC">
      <w:pPr>
        <w:pStyle w:val="newncpi"/>
        <w:spacing w:before="0" w:after="0"/>
      </w:pPr>
      <w:r w:rsidRPr="00DA6CDC">
        <w:t>При отсутствии органов управления организаций, указанных в части первой настоящего пункта, либо при их бездействии исчисление и перечисление в бюджет земельного налога производит уполномоченное лицо по управлению общим имуществом (далее - уполномоченное лицо).</w:t>
      </w:r>
    </w:p>
    <w:p w:rsidR="00DA6CDC" w:rsidRPr="00DA6CDC" w:rsidRDefault="00DA6CDC" w:rsidP="00DA6CDC">
      <w:pPr>
        <w:pStyle w:val="newncpi"/>
        <w:spacing w:before="0" w:after="0"/>
      </w:pPr>
      <w:bookmarkStart w:id="114" w:name="a9444"/>
      <w:bookmarkEnd w:id="114"/>
      <w:r w:rsidRPr="00DA6CDC">
        <w:t>Исчисление сумм земельного налога производится уполномоченными лицами на основании сведений (площадь, кадастровая стоимость земельного участка, предоставленного плательщику), ежегодно представляемых им налоговыми органами по форме, утвержденной Министерством по налогам и сборам Республики Беларусь.</w:t>
      </w:r>
    </w:p>
    <w:p w:rsidR="00DA6CDC" w:rsidRPr="00DA6CDC" w:rsidRDefault="00DA6CDC" w:rsidP="00DA6CDC">
      <w:pPr>
        <w:pStyle w:val="newncpi"/>
        <w:spacing w:before="0" w:after="0"/>
      </w:pPr>
      <w:r w:rsidRPr="00DA6CDC">
        <w:t>Уплата земельного налога уполномоченными лицами производится в сроки, установленные подпунктом 6.1 пункта 6 статьи 244 настоящего Кодекса, в размере фактически полученных сумм от нанимателей или собственников жилых помещений, нежилых помещений, машино-мест в жилых домах.</w:t>
      </w:r>
    </w:p>
    <w:p w:rsidR="00DA6CDC" w:rsidRPr="00DA6CDC" w:rsidRDefault="00DA6CDC" w:rsidP="00DA6CDC">
      <w:pPr>
        <w:pStyle w:val="newncpi"/>
        <w:spacing w:before="0" w:after="0"/>
      </w:pPr>
      <w:r w:rsidRPr="00DA6CDC">
        <w:t>Порядок возмещения сумм земельного налога, а также взыскания задолженности с нанимателей или собственников жилых помещений, нежилых помещений, машино-мест по возмещению сумм земельного налога за земельные участки, занятые жилыми домами, определяется Министерством жилищно-коммунального хозяйства Республики Беларусь по согласованию с Министерством по налогам и сборам Республики Беларусь.</w:t>
      </w:r>
    </w:p>
    <w:p w:rsidR="00DA6CDC" w:rsidRPr="00DA6CDC" w:rsidRDefault="00DA6CDC" w:rsidP="00DA6CDC">
      <w:pPr>
        <w:pStyle w:val="newncpi"/>
        <w:spacing w:before="0" w:after="0"/>
      </w:pPr>
      <w:r w:rsidRPr="00DA6CDC">
        <w:t>Суммы земельного налога за земельные участки, предоставленные для строительства и (или) эксплуатации гаражей, автомобильных стоянок для хранения транспортных средств, подлежащие уплате в бюджет гаражными кооперативами, кооперативами, осуществляющими эксплуатацию автомобильных стоянок, возмещаются плательщикам членами гаражных кооперативов или кооперативов, осуществляющих эксплуатацию автомобильных стоянок, являющимися пользователями либо собственниками гаражей или машино-мест, за исключением физических лиц, указанных в подпунктах 7.2.1-7.2.4 и 7.5 пункта 7 статьи 239 настоящего Кодекса, а также лиц, имеющих право на пенсию по возрасту, инвалидов I и II группы, несовершеннолетних детей и лиц, признанных недееспособными.</w:t>
      </w:r>
    </w:p>
    <w:p w:rsidR="00DA6CDC" w:rsidRPr="00DA6CDC" w:rsidRDefault="00DA6CDC" w:rsidP="00DA6CDC">
      <w:pPr>
        <w:pStyle w:val="point"/>
        <w:spacing w:before="0" w:after="0"/>
      </w:pPr>
      <w:r w:rsidRPr="00DA6CDC">
        <w:t>13. Определение площади земельных участков, приходящейся на физических лиц, указанных в части первой подпункта 1.19 пункта 1 статьи 239 настоящего Кодекса, производится путем умножения:</w:t>
      </w:r>
    </w:p>
    <w:p w:rsidR="00DA6CDC" w:rsidRPr="00DA6CDC" w:rsidRDefault="00DA6CDC" w:rsidP="00DA6CDC">
      <w:pPr>
        <w:pStyle w:val="newncpi"/>
        <w:spacing w:before="0" w:after="0"/>
      </w:pPr>
      <w:r w:rsidRPr="00DA6CDC">
        <w:t>общей площади земельного участка, на котором расположен жилой дом, на удельный вес площадей, принадлежащих таким физическим лицам, в общей площади всех жилых помещений этого жилого дома;</w:t>
      </w:r>
    </w:p>
    <w:p w:rsidR="00DA6CDC" w:rsidRPr="00DA6CDC" w:rsidRDefault="00DA6CDC" w:rsidP="00DA6CDC">
      <w:pPr>
        <w:pStyle w:val="newncpi"/>
        <w:spacing w:before="0" w:after="0"/>
      </w:pPr>
      <w:r w:rsidRPr="00DA6CDC">
        <w:t>общей площади земельного участка на удельный вес площадей гаражей, машино-мест, принадлежащих таким физическим лицам, в общей площади всех гаражей, машино-мест.</w:t>
      </w:r>
    </w:p>
    <w:p w:rsidR="00DA6CDC" w:rsidRPr="00DA6CDC" w:rsidRDefault="00DA6CDC" w:rsidP="00DA6CDC">
      <w:pPr>
        <w:pStyle w:val="point"/>
        <w:spacing w:before="0" w:after="0"/>
      </w:pPr>
      <w:r w:rsidRPr="00DA6CDC">
        <w:t xml:space="preserve">14. Расчет площади земельного участка (части земельного участка), приходящейся на капитальные строения (здания, сооружения), их части, указанные в подпунктах 1.1, 1.3, 1.4, 1.11, </w:t>
      </w:r>
      <w:r w:rsidRPr="00DA6CDC">
        <w:lastRenderedPageBreak/>
        <w:t>1.13, 1.17, 1.18, 1.20, 1.21, 1.23 пункта 1 статьи 239 настоящего Кодекса, и освобождаемой от земельного налога, производится организациями путем деления общей площади земельного участка на общую площадь всех капитальных строений (зданий, сооружений), их частей, расположенных на этом земельном участке, и умножения на общую площадь капитальных строений (зданий, сооружений), их частей в части площади, приходящейся на которые земельный участок освобождается от земельного налога.</w:t>
      </w:r>
    </w:p>
    <w:p w:rsidR="00DA6CDC" w:rsidRPr="00DA6CDC" w:rsidRDefault="00DA6CDC" w:rsidP="00DA6CDC">
      <w:pPr>
        <w:pStyle w:val="point"/>
        <w:spacing w:before="0" w:after="0"/>
      </w:pPr>
      <w:r w:rsidRPr="00DA6CDC">
        <w:t>15. Земельный налог исчисляется налоговым органом отдельно по каждому земельному участку, принадлежащему плательщику - физическому лицу.</w:t>
      </w:r>
    </w:p>
    <w:p w:rsidR="00DA6CDC" w:rsidRPr="00DA6CDC" w:rsidRDefault="00DA6CDC" w:rsidP="00DA6CDC">
      <w:pPr>
        <w:pStyle w:val="point"/>
        <w:spacing w:before="0" w:after="0"/>
      </w:pPr>
      <w:r w:rsidRPr="00DA6CDC">
        <w:t>16. При возникновении у плательщика - физического лица права на применение налоговой льготы по земельному налогу льгота предоставляется с 1-го числа месяца, в котором возникло право на льготу, а при утрате права на льготу уплата земельного налога производится начиная с 1-го числа месяца, следующего за месяцем, в котором такое право утрачено.</w:t>
      </w:r>
    </w:p>
    <w:p w:rsidR="00DA6CDC" w:rsidRPr="00DA6CDC" w:rsidRDefault="00DA6CDC" w:rsidP="00DA6CDC">
      <w:pPr>
        <w:pStyle w:val="newncpi"/>
        <w:spacing w:before="0" w:after="0"/>
      </w:pPr>
      <w:r w:rsidRPr="00DA6CDC">
        <w:t>Льгота по земельному налогу предоставляется налоговым органом на основании представленных плательщиком документов, подтверждающих право на такую льготу, а также на основании имеющихся в налоговом органе сведений, представленных государственными органами, организациями или иными лицами в порядке, установленном законодательством.</w:t>
      </w:r>
    </w:p>
    <w:p w:rsidR="00DA6CDC" w:rsidRPr="00DA6CDC" w:rsidRDefault="00DA6CDC" w:rsidP="00DA6CDC">
      <w:pPr>
        <w:pStyle w:val="point"/>
        <w:spacing w:before="0" w:after="0"/>
      </w:pPr>
      <w:r w:rsidRPr="00DA6CDC">
        <w:t>17. В случае, если земельный участок находится:</w:t>
      </w:r>
    </w:p>
    <w:p w:rsidR="00DA6CDC" w:rsidRPr="00DA6CDC" w:rsidRDefault="00DA6CDC" w:rsidP="00DA6CDC">
      <w:pPr>
        <w:pStyle w:val="newncpi"/>
        <w:spacing w:before="0" w:after="0"/>
      </w:pPr>
      <w:r w:rsidRPr="00DA6CDC">
        <w:t>в общей долевой собственности физических лиц - земельный налог исчисляется каждому из участников долевой собственности пропорционально его доле в праве собственности на такой земельный участок;</w:t>
      </w:r>
    </w:p>
    <w:p w:rsidR="00DA6CDC" w:rsidRPr="00DA6CDC" w:rsidRDefault="00DA6CDC" w:rsidP="00DA6CDC">
      <w:pPr>
        <w:pStyle w:val="newncpi"/>
        <w:spacing w:before="0" w:after="0"/>
      </w:pPr>
      <w:r w:rsidRPr="00DA6CDC">
        <w:t>в общей совместной собственности физических лиц - земельный налог исчисляется физическому лицу, на которое оформлено свидетельство (удостоверение) о государственной регистрации или иной документ, подтверждающий государственную регистрацию, возникновение права собственности на такое имущество.</w:t>
      </w:r>
    </w:p>
    <w:p w:rsidR="00DA6CDC" w:rsidRPr="00DA6CDC" w:rsidRDefault="00DA6CDC" w:rsidP="00DA6CDC">
      <w:pPr>
        <w:pStyle w:val="point"/>
        <w:spacing w:before="0" w:after="0"/>
      </w:pPr>
      <w:bookmarkStart w:id="115" w:name="a9325"/>
      <w:bookmarkEnd w:id="115"/>
      <w:r w:rsidRPr="00DA6CDC">
        <w:t>18. В случае, если за предшествующие налоговые периоды плательщику - физическому лицу не был исчислен земельный налог, исчисление такого налога производится не более чем за три календарных года, предшествующих году, в котором производится такое исчисление.</w:t>
      </w:r>
    </w:p>
    <w:p w:rsidR="00DA6CDC" w:rsidRPr="00DA6CDC" w:rsidRDefault="00DA6CDC" w:rsidP="00DA6CDC">
      <w:pPr>
        <w:pStyle w:val="point"/>
        <w:spacing w:before="0" w:after="0"/>
      </w:pPr>
      <w:r w:rsidRPr="00DA6CDC">
        <w:t>19. В налоговый орган по месту нахождения земельных участков представляются:</w:t>
      </w:r>
    </w:p>
    <w:p w:rsidR="00DA6CDC" w:rsidRPr="00DA6CDC" w:rsidRDefault="00DA6CDC" w:rsidP="00DA6CDC">
      <w:pPr>
        <w:pStyle w:val="underpoint"/>
        <w:spacing w:before="0" w:after="0"/>
      </w:pPr>
      <w:bookmarkStart w:id="116" w:name="a9529"/>
      <w:bookmarkEnd w:id="116"/>
      <w:r w:rsidRPr="00DA6CDC">
        <w:t>19.1. не позднее 1 марта текущего налогового периода имеющиеся по состоянию на 1 января налогового периода:</w:t>
      </w:r>
    </w:p>
    <w:p w:rsidR="00DA6CDC" w:rsidRPr="00DA6CDC" w:rsidRDefault="00DA6CDC" w:rsidP="00DA6CDC">
      <w:pPr>
        <w:pStyle w:val="newncpi"/>
        <w:spacing w:before="0" w:after="0"/>
      </w:pPr>
      <w:r w:rsidRPr="00DA6CDC">
        <w:t>сведения о земельных участках, принадлежащих плательщикам на праве частной собственности, пожизненного наследуемого владения, постоянного или временного пользования, а также о земельных участках, в отношении которых плательщики в соответствии с законодательством имеют право осуществлять пользование, - структурными подразделениями местных исполнительных комитетов по землеустройству. Сведения предоставляются в электронном виде в порядке и по форме, утвержденным Министерством по налогам и сборам Республики Беларусь по согласованию с Государственным комитетом по имуществу Республики Беларусь;</w:t>
      </w:r>
    </w:p>
    <w:p w:rsidR="00DA6CDC" w:rsidRPr="00DA6CDC" w:rsidRDefault="00DA6CDC" w:rsidP="00DA6CDC">
      <w:pPr>
        <w:pStyle w:val="newncpi"/>
        <w:spacing w:before="0" w:after="0"/>
      </w:pPr>
      <w:r w:rsidRPr="00DA6CDC">
        <w:t>сведения о земельных участках, предоставленных физическим лицам в садоводческих товариществах или дачных кооперативах, - садоводческими товариществами и дачными кооперативами. Сведения представляются в порядке и по форме, утвержденным Министерством по налогам и сборам Республики Беларусь;</w:t>
      </w:r>
    </w:p>
    <w:p w:rsidR="00DA6CDC" w:rsidRPr="00DA6CDC" w:rsidRDefault="00DA6CDC" w:rsidP="00DA6CDC">
      <w:pPr>
        <w:pStyle w:val="underpoint"/>
        <w:spacing w:before="0" w:after="0"/>
      </w:pPr>
      <w:r w:rsidRPr="00DA6CDC">
        <w:t>19.2. ежеквартально, не позднее 15-го числа месяца, следующего за отчетным кварталом, сведения о принятых решениях, являющихся основаниями для возникновения, прекращения или перехода прав на земельный участок, - структурными подразделениями местных исполнительных комитетов по землеустройству. Сведения предоставляются в электронном виде в порядке и по форме, утвержденным Министерством по налогам и сборам Республики Беларусь по согласованию с Государственным комитетом по имуществу Республики Беларусь.</w:t>
      </w:r>
    </w:p>
    <w:p w:rsidR="00DA6CDC" w:rsidRDefault="00DA6CDC" w:rsidP="00DA6CDC">
      <w:pPr>
        <w:pStyle w:val="article"/>
        <w:spacing w:before="0" w:after="0"/>
      </w:pPr>
      <w:bookmarkStart w:id="117" w:name="a7462"/>
      <w:bookmarkEnd w:id="117"/>
    </w:p>
    <w:p w:rsidR="00DA6CDC" w:rsidRPr="00DA6CDC" w:rsidRDefault="00DA6CDC" w:rsidP="00DA6CDC">
      <w:pPr>
        <w:pStyle w:val="article"/>
        <w:spacing w:before="0" w:after="0"/>
      </w:pPr>
      <w:r w:rsidRPr="00DA6CDC">
        <w:t>Статья 244. Порядок и сроки представления налоговых деклараций (расчетов) и уплаты земельного налога</w:t>
      </w:r>
    </w:p>
    <w:p w:rsidR="00DA6CDC" w:rsidRPr="00DA6CDC" w:rsidRDefault="00DA6CDC" w:rsidP="00DA6CDC">
      <w:pPr>
        <w:pStyle w:val="point"/>
        <w:spacing w:before="0" w:after="0"/>
      </w:pPr>
      <w:bookmarkStart w:id="118" w:name="a8863"/>
      <w:bookmarkEnd w:id="118"/>
      <w:r w:rsidRPr="00DA6CDC">
        <w:t>1. Плательщики-организации не позднее 20 февраля текущего налогового периода представляют в налоговые органы по месту постановки на учет налоговые декларации (расчеты) по земельному налогу исходя из наличия на 1 января календарного года объектов налогообложения земельным налогом.</w:t>
      </w:r>
    </w:p>
    <w:p w:rsidR="00DA6CDC" w:rsidRPr="00DA6CDC" w:rsidRDefault="00DA6CDC" w:rsidP="00DA6CDC">
      <w:pPr>
        <w:pStyle w:val="point"/>
        <w:spacing w:before="0" w:after="0"/>
      </w:pPr>
      <w:bookmarkStart w:id="119" w:name="a8238"/>
      <w:bookmarkEnd w:id="119"/>
      <w:r w:rsidRPr="00DA6CDC">
        <w:lastRenderedPageBreak/>
        <w:t>2. При принятии уполномоченным государственным органом решения, являющегося основанием для возникновения или перехода права на земельный участок; при возникновении объектов налогообложения земельным налогом; при признании плательщиками земельного налога отдельных организаций, в том числе бюджетных, и (или) при утрате права на применение льготы по земельному налогу в текущем налоговом периоде (за исключением принятия уполномоченным государственным органом решения, являющегося основанием для возникновения или перехода права на земельный участок; возникновения объектов налогообложения земельным налогом; признания плательщиками земельного налога отдельных организаций, в том числе бюджетных, утраты права на применение льготы по земельному налогу в декабре текущего налогового периода) организациями-плательщиками налоговая декларация (расчет) по земельному налогу представляется либо соответствующие изменения и дополнения вносятся в налоговую декларацию (расчет) по земельному налогу не позднее 20-го числа месяца, следующего за месяцем, в котором уполномоченным государственным органом принято решение, являющееся основанием для возникновения или перехода права на земельный участок; возник объект налогообложения земельным налогом; организация, в том числе бюджетная, признана плательщиком земельного налога и (или) утрачено право на применение льготы по земельному налогу.</w:t>
      </w:r>
    </w:p>
    <w:p w:rsidR="00DA6CDC" w:rsidRPr="00DA6CDC" w:rsidRDefault="00DA6CDC" w:rsidP="00DA6CDC">
      <w:pPr>
        <w:pStyle w:val="newncpi"/>
        <w:spacing w:before="0" w:after="0"/>
      </w:pPr>
      <w:r w:rsidRPr="00DA6CDC">
        <w:t>При этом земельный налог за земельные участки, по которым в текущем налоговом периоде возникли основания для исчисления земельного налога, исчисляется за количество полных месяцев, оставшихся до окончания налогового периода, в котором возникли основания для исчисления земельного налога.</w:t>
      </w:r>
    </w:p>
    <w:p w:rsidR="00DA6CDC" w:rsidRPr="00DA6CDC" w:rsidRDefault="00DA6CDC" w:rsidP="00DA6CDC">
      <w:pPr>
        <w:pStyle w:val="newncpi"/>
        <w:spacing w:before="0" w:after="0"/>
      </w:pPr>
      <w:r w:rsidRPr="00DA6CDC">
        <w:t>Плательщики-организации, на которых распространяются положения пункта 6 статьи 243 настоящего Кодекса, представляют налоговую декларацию (расчет) по земельному налогу не позднее 20-го числа месяца, следующего за месяцем, с которого земельные участки использовались с нарушением установленного порядка.</w:t>
      </w:r>
    </w:p>
    <w:p w:rsidR="00DA6CDC" w:rsidRPr="00DA6CDC" w:rsidRDefault="00DA6CDC" w:rsidP="00DA6CDC">
      <w:pPr>
        <w:pStyle w:val="point"/>
        <w:spacing w:before="0" w:after="0"/>
      </w:pPr>
      <w:bookmarkStart w:id="120" w:name="a8239"/>
      <w:bookmarkEnd w:id="120"/>
      <w:r w:rsidRPr="00DA6CDC">
        <w:t>3. По земельным участкам, предоставленным садоводческим товариществам с (после) 1 августа, налоговые декларации (расчеты) по земельному налогу представляются в налоговые органы не позднее 20 декабря текущего года.</w:t>
      </w:r>
    </w:p>
    <w:p w:rsidR="00DA6CDC" w:rsidRPr="00DA6CDC" w:rsidRDefault="00DA6CDC" w:rsidP="00DA6CDC">
      <w:pPr>
        <w:pStyle w:val="point"/>
        <w:spacing w:before="0" w:after="0"/>
      </w:pPr>
      <w:r w:rsidRPr="00DA6CDC">
        <w:t>4. Плательщики-организации, на которых распространяются положения абзаца третьего части второй подпункта 5.3 пункта 5 статьи 347 настоящего Кодекса, представляют налоговую декларацию (расчет) по земельному налогу не позднее 20 января года, следующего за календарным годом, указанным в абзаце третьем части второй подпункта 5.3 пункта 5 статьи 347 настоящего Кодекса.</w:t>
      </w:r>
    </w:p>
    <w:p w:rsidR="00DA6CDC" w:rsidRPr="00DA6CDC" w:rsidRDefault="00DA6CDC" w:rsidP="00DA6CDC">
      <w:pPr>
        <w:pStyle w:val="point"/>
        <w:spacing w:before="0" w:after="0"/>
      </w:pPr>
      <w:bookmarkStart w:id="121" w:name="a8862"/>
      <w:bookmarkEnd w:id="121"/>
      <w:r w:rsidRPr="00DA6CDC">
        <w:t>5. С налоговой декларацией (расчетом) по земельному налогу плательщики-организации представляют в налоговые органы:</w:t>
      </w:r>
    </w:p>
    <w:p w:rsidR="00DA6CDC" w:rsidRPr="00DA6CDC" w:rsidRDefault="00DA6CDC" w:rsidP="00DA6CDC">
      <w:pPr>
        <w:pStyle w:val="underpoint"/>
        <w:spacing w:before="0" w:after="0"/>
      </w:pPr>
      <w:r w:rsidRPr="00DA6CDC">
        <w:t>5.1. сведения 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 и на земельных участках, в отношении которых применяется льгота по земельному налогу в виде освобождения, по форме, утвержденной Министерством по налогам и сборам Республики Беларусь;</w:t>
      </w:r>
    </w:p>
    <w:p w:rsidR="00DA6CDC" w:rsidRPr="00DA6CDC" w:rsidRDefault="00DA6CDC" w:rsidP="00DA6CDC">
      <w:pPr>
        <w:pStyle w:val="underpoint"/>
        <w:spacing w:before="0" w:after="0"/>
      </w:pPr>
      <w:r w:rsidRPr="00DA6CDC">
        <w:t>5.2. сведения о передаче в аренду земельных участков, в отношении которых применяется льгота по земельному налогу в виде освобождения, по форме, утвержденной Министерством по налогам и сборам Республики Беларусь;</w:t>
      </w:r>
    </w:p>
    <w:p w:rsidR="00DA6CDC" w:rsidRPr="00DA6CDC" w:rsidRDefault="00DA6CDC" w:rsidP="00DA6CDC">
      <w:pPr>
        <w:pStyle w:val="underpoint"/>
        <w:spacing w:before="0" w:after="0"/>
      </w:pPr>
      <w:r w:rsidRPr="00DA6CDC">
        <w:t>5.3. сведения о физических лицах, имеющих право на льготы по земельному налогу в соответствии с подпунктами 7.2.1-7.2.4, 7.4 и 7.5 пункта 7 статьи 239 настоящего Кодекса, по форме, утвержденной Министерством по налогам и сборам Республики Беларусь.</w:t>
      </w:r>
    </w:p>
    <w:p w:rsidR="00DA6CDC" w:rsidRPr="00DA6CDC" w:rsidRDefault="00DA6CDC" w:rsidP="00DA6CDC">
      <w:pPr>
        <w:pStyle w:val="point"/>
        <w:spacing w:before="0" w:after="0"/>
      </w:pPr>
      <w:bookmarkStart w:id="122" w:name="a9463"/>
      <w:bookmarkEnd w:id="122"/>
      <w:r w:rsidRPr="00DA6CDC">
        <w:t>6. Уплата земельного налога производится:</w:t>
      </w:r>
    </w:p>
    <w:p w:rsidR="00DA6CDC" w:rsidRPr="00DA6CDC" w:rsidRDefault="00DA6CDC" w:rsidP="00DA6CDC">
      <w:pPr>
        <w:pStyle w:val="underpoint"/>
        <w:spacing w:before="0" w:after="0"/>
      </w:pPr>
      <w:bookmarkStart w:id="123" w:name="a8228"/>
      <w:bookmarkEnd w:id="123"/>
      <w:r w:rsidRPr="00DA6CDC">
        <w:t>6.1. организациями (за исключением садоводческих товариществ):</w:t>
      </w:r>
    </w:p>
    <w:p w:rsidR="00DA6CDC" w:rsidRPr="00DA6CDC" w:rsidRDefault="00DA6CDC" w:rsidP="00DA6CDC">
      <w:pPr>
        <w:pStyle w:val="newncpi"/>
        <w:spacing w:before="0" w:after="0"/>
      </w:pPr>
      <w:bookmarkStart w:id="124" w:name="a8882"/>
      <w:bookmarkEnd w:id="124"/>
      <w:r w:rsidRPr="00DA6CDC">
        <w:t>по их выбору без изменения в течение налогового периода один раз в год в размере исчисленной суммы за год - не позднее 22 февраля текущего года или ежеквартально не позднее 22-го числа второго месяца каждого квартала - в размере одной четвертой годовой суммы земельного налога;</w:t>
      </w:r>
    </w:p>
    <w:p w:rsidR="00DA6CDC" w:rsidRPr="00DA6CDC" w:rsidRDefault="00DA6CDC" w:rsidP="00DA6CDC">
      <w:pPr>
        <w:pStyle w:val="newncpi"/>
        <w:spacing w:before="0" w:after="0"/>
      </w:pPr>
      <w:r w:rsidRPr="00DA6CDC">
        <w:t xml:space="preserve">за земли сельскохозяйственного назначения - по их выбору без изменения в течение налогового периода один раз в год в размере исчисленной суммы за год не позднее 15 апреля текущего года, или не позднее 15 апреля, 15 июля, 15 сентября, 15 ноября - в размере одной </w:t>
      </w:r>
      <w:r w:rsidRPr="00DA6CDC">
        <w:lastRenderedPageBreak/>
        <w:t>четвертой годовой суммы земельного налога, или в сроки, установленные абзацем вторым настоящей части;</w:t>
      </w:r>
    </w:p>
    <w:p w:rsidR="00DA6CDC" w:rsidRPr="00DA6CDC" w:rsidRDefault="00DA6CDC" w:rsidP="00DA6CDC">
      <w:pPr>
        <w:pStyle w:val="newncpi"/>
        <w:spacing w:before="0" w:after="0"/>
      </w:pPr>
      <w:r w:rsidRPr="00DA6CDC">
        <w:t>при принятии уполномоченным государственным органом решения, являющегося основанием для возникновения или перехода права на земельный участок; при возникновении объектов налогообложения земельным налогом; при признании плательщиками земельного налога отдельных организаций, в том числе бюджетных, и (или) при утрате права на применение льготы по земельному налогу в текущем налоговом периоде (за исключением принятия уполномоченным государственным органом решения, являющегося основанием для возникновения или перехода права на земельный участок; возникновения объектов налогообложения земельным налогом; признания плательщиками земельного налога отдельных организаций, в том числе бюджетных, утраты права на применение льготы по земельному налогу в ноябре и декабре текущего налогового периода) уплата земельного налога производится не позднее даты, соответствующей ближайшему законодательно установленному сроку уплаты, следующему за установленной пунктом 2 настоящей статьи датой представления налоговой декларации (расчета) по земельному налогу или внесения изменений и дополнений в налоговую декларацию (расчет) по земельному налогу;</w:t>
      </w:r>
    </w:p>
    <w:p w:rsidR="00DA6CDC" w:rsidRPr="00DA6CDC" w:rsidRDefault="00DA6CDC" w:rsidP="00DA6CDC">
      <w:pPr>
        <w:pStyle w:val="newncpi"/>
        <w:spacing w:before="0" w:after="0"/>
      </w:pPr>
      <w:r w:rsidRPr="00DA6CDC">
        <w:t>при принятии уполномоченным государственным органом решения, являющегося основанием для возникновения или перехода права на земельный участок; при возникновении объектов налогообложения земельным налогом; при признании плательщиками земельного налога отдельных организаций, в том числе бюджетных, и (или) при утрате права на применение льготы по земельному налогу в ноябре текущего налогового периода уплата земельного налога производится не позднее 22 декабря текущего налогового периода;</w:t>
      </w:r>
    </w:p>
    <w:p w:rsidR="00DA6CDC" w:rsidRPr="00DA6CDC" w:rsidRDefault="00DA6CDC" w:rsidP="00DA6CDC">
      <w:pPr>
        <w:pStyle w:val="newncpi"/>
        <w:spacing w:before="0" w:after="0"/>
      </w:pPr>
      <w:r w:rsidRPr="00DA6CDC">
        <w:t>на которые распространяются положения пункта 6 статьи 243 настоящего Кодекса, - не позднее даты, соответствующей ближайшему законодательно установленному сроку уплаты после срока представления налоговой декларации (расчета) по земельному налогу в соответствии с пунктом 3 настоящей статьи;</w:t>
      </w:r>
    </w:p>
    <w:p w:rsidR="00DA6CDC" w:rsidRPr="00DA6CDC" w:rsidRDefault="00DA6CDC" w:rsidP="00DA6CDC">
      <w:pPr>
        <w:pStyle w:val="newncpi"/>
        <w:spacing w:before="0" w:after="0"/>
      </w:pPr>
      <w:r w:rsidRPr="00DA6CDC">
        <w:t>на которые распространяются положения абзаца третьего части второй подпункта 5.3 пункта 5 статьи 347 настоящего Кодекса, - не позднее 22 января года, следующего за календарным годом, указанным в абзаце третьем части второй подпункта 5.3 пункта 5 статьи 347 настоящего Кодекса;</w:t>
      </w:r>
    </w:p>
    <w:p w:rsidR="00DA6CDC" w:rsidRPr="00DA6CDC" w:rsidRDefault="00DA6CDC" w:rsidP="00DA6CDC">
      <w:pPr>
        <w:pStyle w:val="underpoint"/>
        <w:spacing w:before="0" w:after="0"/>
      </w:pPr>
      <w:r w:rsidRPr="00DA6CDC">
        <w:t>6.2. садоводческими товариществами:</w:t>
      </w:r>
    </w:p>
    <w:p w:rsidR="00DA6CDC" w:rsidRPr="00DA6CDC" w:rsidRDefault="00DA6CDC" w:rsidP="00DA6CDC">
      <w:pPr>
        <w:pStyle w:val="newncpi"/>
        <w:spacing w:before="0" w:after="0"/>
      </w:pPr>
      <w:r w:rsidRPr="00DA6CDC">
        <w:t>ежегодно не позднее 22 августа;</w:t>
      </w:r>
    </w:p>
    <w:p w:rsidR="00DA6CDC" w:rsidRPr="00DA6CDC" w:rsidRDefault="00DA6CDC" w:rsidP="00DA6CDC">
      <w:pPr>
        <w:pStyle w:val="newncpi"/>
        <w:spacing w:before="0" w:after="0"/>
      </w:pPr>
      <w:r w:rsidRPr="00DA6CDC">
        <w:t>за земельные участки, предоставленные с (после) 1 августа, - не позднее 22 декабря.</w:t>
      </w:r>
    </w:p>
    <w:p w:rsidR="00DA6CDC" w:rsidRPr="00DA6CDC" w:rsidRDefault="00DA6CDC" w:rsidP="00DA6CDC">
      <w:pPr>
        <w:pStyle w:val="point"/>
        <w:spacing w:before="0" w:after="0"/>
      </w:pPr>
      <w:r w:rsidRPr="00DA6CDC">
        <w:t>7. Земельный налог плательщиком - физическим лицом уплачивается на основании извещения налогового органа установленной формы, ежегодно вручаемого плательщику не позднее 1 сентября. Извещения налогового органа на уплату налога за земельные участки, предоставленные во временное пользование и своевременно не возвращенные в соответствии с законодательством, самовольно занятые, вручаются физическим лицам в тридцатидневный срок со дня получения сведений, представляемых структурными подразделениями местных исполнительных комитетов по землеустройству в соответствии с частью второй пункта 3 статьи 243 настоящего Кодекса.</w:t>
      </w:r>
    </w:p>
    <w:p w:rsidR="00DA6CDC" w:rsidRPr="00DA6CDC" w:rsidRDefault="00DA6CDC" w:rsidP="00DA6CDC">
      <w:pPr>
        <w:pStyle w:val="newncpi"/>
        <w:spacing w:before="0" w:after="0"/>
      </w:pPr>
      <w:r w:rsidRPr="00DA6CDC">
        <w:t>В случае приобретения (получения) плательщиком - физическим лицом объекта налогообложения по истечении указанного срока вручения извещения извещение вручается в тридцатидневный срок со дня получения налоговым органом соответствующих сведений об объекте налогообложения.</w:t>
      </w:r>
    </w:p>
    <w:p w:rsidR="00DA6CDC" w:rsidRPr="00DA6CDC" w:rsidRDefault="00DA6CDC" w:rsidP="00DA6CDC">
      <w:pPr>
        <w:pStyle w:val="newncpi"/>
        <w:spacing w:before="0" w:after="0"/>
      </w:pPr>
      <w:r w:rsidRPr="00DA6CDC">
        <w:t>Извещение считается врученным:</w:t>
      </w:r>
    </w:p>
    <w:p w:rsidR="00DA6CDC" w:rsidRPr="00DA6CDC" w:rsidRDefault="00DA6CDC" w:rsidP="00DA6CDC">
      <w:pPr>
        <w:pStyle w:val="newncpi"/>
        <w:spacing w:before="0" w:after="0"/>
      </w:pPr>
      <w:r w:rsidRPr="00DA6CDC">
        <w:t>в день его вручения лично плательщику (его представителю) под роспись;</w:t>
      </w:r>
    </w:p>
    <w:p w:rsidR="00DA6CDC" w:rsidRPr="00DA6CDC" w:rsidRDefault="00DA6CDC" w:rsidP="00DA6CDC">
      <w:pPr>
        <w:pStyle w:val="newncpi"/>
        <w:spacing w:before="0" w:after="0"/>
      </w:pPr>
      <w:r w:rsidRPr="00DA6CDC">
        <w:t>по истечении десяти календарных дней со дня направления его по почте письмом, отправки через личный кабинет плательщика или иным электронным способом.</w:t>
      </w:r>
    </w:p>
    <w:p w:rsidR="00DA6CDC" w:rsidRPr="00DA6CDC" w:rsidRDefault="00DA6CDC" w:rsidP="00DA6CDC">
      <w:pPr>
        <w:pStyle w:val="point"/>
        <w:spacing w:before="0" w:after="0"/>
      </w:pPr>
      <w:r w:rsidRPr="00DA6CDC">
        <w:t>8. Уплата земельного налога плательщиком - физическим лицом производится:</w:t>
      </w:r>
    </w:p>
    <w:p w:rsidR="00DA6CDC" w:rsidRPr="00DA6CDC" w:rsidRDefault="00DA6CDC" w:rsidP="00DA6CDC">
      <w:pPr>
        <w:pStyle w:val="underpoint"/>
        <w:spacing w:before="0" w:after="0"/>
      </w:pPr>
      <w:r w:rsidRPr="00DA6CDC">
        <w:t>8.1. ежегодно не позднее 15 ноября - за текущий налоговый период. В случае вручения налоговыми органами извещения по истечении указанного срока уплаты налог подлежит уплате не позднее тридцати календарных дней со дня вручения извещения плательщику;</w:t>
      </w:r>
    </w:p>
    <w:p w:rsidR="00DA6CDC" w:rsidRPr="00DA6CDC" w:rsidRDefault="00DA6CDC" w:rsidP="00DA6CDC">
      <w:pPr>
        <w:pStyle w:val="underpoint"/>
        <w:spacing w:before="0" w:after="0"/>
      </w:pPr>
      <w:r w:rsidRPr="00DA6CDC">
        <w:t>8.2. в течение тридцати календарных дней со дня вручения извещения плательщику при предъявлении к уплате налога:</w:t>
      </w:r>
    </w:p>
    <w:p w:rsidR="00DA6CDC" w:rsidRPr="00DA6CDC" w:rsidRDefault="00DA6CDC" w:rsidP="00DA6CDC">
      <w:pPr>
        <w:pStyle w:val="newncpi"/>
        <w:spacing w:before="0" w:after="0"/>
      </w:pPr>
      <w:r w:rsidRPr="00DA6CDC">
        <w:lastRenderedPageBreak/>
        <w:t>за предшествующие налоговые периоды;</w:t>
      </w:r>
    </w:p>
    <w:p w:rsidR="00DA6CDC" w:rsidRPr="00DA6CDC" w:rsidRDefault="00DA6CDC" w:rsidP="00DA6CDC">
      <w:pPr>
        <w:pStyle w:val="newncpi"/>
        <w:spacing w:before="0" w:after="0"/>
      </w:pPr>
      <w:r w:rsidRPr="00DA6CDC">
        <w:t>за предоставленные во временное пользование и своевременно не возвращенные в соответствии с законодательством, самовольно занятые земельные участки.</w:t>
      </w:r>
    </w:p>
    <w:p w:rsidR="00DA6CDC" w:rsidRPr="00DA6CDC" w:rsidRDefault="00DA6CDC" w:rsidP="00DA6CDC">
      <w:pPr>
        <w:pStyle w:val="point"/>
        <w:spacing w:before="0" w:after="0"/>
      </w:pPr>
      <w:r w:rsidRPr="00DA6CDC">
        <w:t>9. Уплата физическим лицом земельного налога за земельные участки, расположенные в гаражных кооперативах и кооперативах, осуществляющих эксплуатацию автомобильных стоянок, в садоводческих товариществах или дачных кооперативах, может производиться путем внесения сумм земельного налога гаражным кооперативам и кооперативам, осуществляющим эксплуатацию автомобильных стоянок, садоводческим товариществам или дачным кооперативам, которые осуществляют прием сумм земельного налога и их перечисление в бюджет.</w:t>
      </w:r>
    </w:p>
    <w:p w:rsidR="00DA6CDC" w:rsidRPr="00DA6CDC" w:rsidRDefault="00DA6CDC" w:rsidP="00DA6CDC">
      <w:pPr>
        <w:pStyle w:val="newncpi"/>
        <w:spacing w:before="0" w:after="0"/>
      </w:pPr>
      <w:r w:rsidRPr="00DA6CDC">
        <w:t>Гаражные кооперативы и кооперативы, осуществляющие эксплуатацию автомобильных стоянок, садоводческие товарищества, дачные кооперативы представляют в налоговый орган по месту постановки на учет не позднее 16 ноября текущего года сведения о принятых от физических лиц суммах земельного налога по форме, установленной Министерством по налогам и сборам Республики Беларусь, с приложением платежных инструкций (их копий) о перечислении принятых денежных средств в бюджет.</w:t>
      </w:r>
    </w:p>
    <w:p w:rsidR="00DA6CDC" w:rsidRDefault="00DA6CDC" w:rsidP="00DA6CDC">
      <w:pPr>
        <w:pStyle w:val="article"/>
        <w:spacing w:before="0" w:after="0"/>
      </w:pPr>
      <w:bookmarkStart w:id="125" w:name="a7463"/>
      <w:bookmarkEnd w:id="125"/>
    </w:p>
    <w:p w:rsidR="00DA6CDC" w:rsidRPr="00DA6CDC" w:rsidRDefault="00DA6CDC" w:rsidP="00DA6CDC">
      <w:pPr>
        <w:pStyle w:val="article"/>
        <w:spacing w:before="0" w:after="0"/>
      </w:pPr>
      <w:r w:rsidRPr="00DA6CDC">
        <w:t>Статья 245. Включение сумм земельного налога в затраты по производству и реализации товаров (работ, услуг), имущественных прав, а также в состав внереализационных расходов</w:t>
      </w:r>
    </w:p>
    <w:p w:rsidR="00DA6CDC" w:rsidRPr="00DA6CDC" w:rsidRDefault="00DA6CDC" w:rsidP="00DA6CDC">
      <w:pPr>
        <w:pStyle w:val="point"/>
        <w:spacing w:before="0" w:after="0"/>
      </w:pPr>
      <w:bookmarkStart w:id="126" w:name="a9231"/>
      <w:bookmarkEnd w:id="126"/>
      <w:r w:rsidRPr="00DA6CDC">
        <w:t>1. Суммы земельного налога включаются организациями (кроме бюджетных организаций) в затраты по производству и реализации товаров (работ, услуг), имущественных прав, если иное не предусмотрено пунктом 3 настоящей статьи.</w:t>
      </w:r>
    </w:p>
    <w:p w:rsidR="00DA6CDC" w:rsidRPr="00DA6CDC" w:rsidRDefault="00DA6CDC" w:rsidP="00DA6CDC">
      <w:pPr>
        <w:pStyle w:val="point"/>
        <w:spacing w:before="0" w:after="0"/>
      </w:pPr>
      <w:r w:rsidRPr="00DA6CDC">
        <w:t>2. Бюджетные организации в случае сдачи в аренду, иное возмездное или безвозмездное пользование капитальных строений (зданий, сооружений), их частей суммы земельного налога в части земельных участков (частей земельных участков), на которых расположены капитальные строения (здания, сооружения), их части, переданные в аренду, иное возмездное или безвозмездное пользование, включают в состав внереализационных расходов.</w:t>
      </w:r>
    </w:p>
    <w:p w:rsidR="00DA6CDC" w:rsidRPr="00DA6CDC" w:rsidRDefault="00DA6CDC" w:rsidP="00DA6CDC">
      <w:pPr>
        <w:pStyle w:val="point"/>
        <w:spacing w:before="0" w:after="0"/>
      </w:pPr>
      <w:bookmarkStart w:id="127" w:name="a8241"/>
      <w:bookmarkEnd w:id="127"/>
      <w:r w:rsidRPr="00DA6CDC">
        <w:t>3. Не включаются в затраты по производству и реализации товаров (работ, услуг), имущественных прав суммы земельного налога:</w:t>
      </w:r>
    </w:p>
    <w:p w:rsidR="00DA6CDC" w:rsidRPr="00DA6CDC" w:rsidRDefault="00DA6CDC" w:rsidP="00DA6CDC">
      <w:pPr>
        <w:pStyle w:val="underpoint"/>
        <w:spacing w:before="0" w:after="0"/>
      </w:pPr>
      <w:r w:rsidRPr="00DA6CDC">
        <w:t>3.1. возмещаемые плательщикам в соответствии с пунктом 12 статьи 243 настоящего Кодекса;</w:t>
      </w:r>
    </w:p>
    <w:p w:rsidR="00DA6CDC" w:rsidRPr="00DA6CDC" w:rsidRDefault="00DA6CDC" w:rsidP="00DA6CDC">
      <w:pPr>
        <w:pStyle w:val="underpoint"/>
        <w:spacing w:before="0" w:after="0"/>
      </w:pPr>
      <w:r w:rsidRPr="00DA6CDC">
        <w:t>3.2. возмещаемые ссудополучателем ссудодателю, обязанность возмещения которых предусмотрена актами Президента Республики Беларусь;</w:t>
      </w:r>
    </w:p>
    <w:p w:rsidR="00DA6CDC" w:rsidRPr="00DA6CDC" w:rsidRDefault="00DA6CDC" w:rsidP="00DA6CDC">
      <w:pPr>
        <w:pStyle w:val="newncpi0"/>
        <w:spacing w:before="0" w:after="0"/>
      </w:pPr>
      <w:r w:rsidRPr="00DA6CDC">
        <w:t> </w:t>
      </w:r>
      <w:r>
        <w:t xml:space="preserve">     </w:t>
      </w:r>
      <w:r w:rsidRPr="00DA6CDC">
        <w:t>3.3. подлежащие в соответствии с законодательством включению в стоимость объектов незавершенного строительства;</w:t>
      </w:r>
    </w:p>
    <w:p w:rsidR="00DA6CDC" w:rsidRPr="00DA6CDC" w:rsidRDefault="00DA6CDC" w:rsidP="00DA6CDC">
      <w:pPr>
        <w:pStyle w:val="underpoint"/>
        <w:spacing w:before="0" w:after="0"/>
      </w:pPr>
      <w:r w:rsidRPr="00DA6CDC">
        <w:t>3.4. исчисленные на земельные участки, предоставленные во временное пользование и своевременно не возвращенные в соответствии с законодательством, самовольно занятые.</w:t>
      </w:r>
    </w:p>
    <w:p w:rsidR="007C5651" w:rsidRDefault="007C5651" w:rsidP="00DA6CDC">
      <w:pPr>
        <w:spacing w:after="0" w:line="240" w:lineRule="auto"/>
      </w:pPr>
    </w:p>
    <w:sectPr w:rsidR="007C5651" w:rsidSect="00DA6CDC">
      <w:pgSz w:w="11906" w:h="16838"/>
      <w:pgMar w:top="568"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C"/>
    <w:rsid w:val="00125F93"/>
    <w:rsid w:val="007C5651"/>
    <w:rsid w:val="00AC278C"/>
    <w:rsid w:val="00DA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6CDC"/>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CDC"/>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DA6CDC"/>
    <w:rPr>
      <w:color w:val="0038C8"/>
      <w:u w:val="single"/>
    </w:rPr>
  </w:style>
  <w:style w:type="character" w:styleId="a4">
    <w:name w:val="FollowedHyperlink"/>
    <w:basedOn w:val="a0"/>
    <w:uiPriority w:val="99"/>
    <w:semiHidden/>
    <w:unhideWhenUsed/>
    <w:rsid w:val="00DA6CDC"/>
    <w:rPr>
      <w:color w:val="0038C8"/>
      <w:u w:val="single"/>
    </w:rPr>
  </w:style>
  <w:style w:type="character" w:styleId="HTML">
    <w:name w:val="HTML Acronym"/>
    <w:basedOn w:val="a0"/>
    <w:uiPriority w:val="99"/>
    <w:semiHidden/>
    <w:unhideWhenUsed/>
    <w:rsid w:val="00DA6CDC"/>
    <w:rPr>
      <w:shd w:val="clear" w:color="auto" w:fill="FFFF00"/>
    </w:rPr>
  </w:style>
  <w:style w:type="paragraph" w:customStyle="1" w:styleId="part">
    <w:name w:val="part"/>
    <w:basedOn w:val="a"/>
    <w:rsid w:val="00DA6CD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DA6CDC"/>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DA6CD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DA6CD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DA6CDC"/>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DA6CD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DA6CDC"/>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DA6CDC"/>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DA6CDC"/>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DA6CDC"/>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DA6CDC"/>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A6CDC"/>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DA6CDC"/>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DA6CDC"/>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DA6CD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DA6CD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DA6CDC"/>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DA6CDC"/>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DA6CDC"/>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A6CD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A6CDC"/>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DA6CDC"/>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DA6CDC"/>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DA6CDC"/>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DA6CDC"/>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DA6CDC"/>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DA6CDC"/>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DA6CDC"/>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DA6CDC"/>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DA6CD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A6CD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DA6CDC"/>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A6CDC"/>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DA6CD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DA6CD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A6CD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A6CDC"/>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DA6CDC"/>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DA6CDC"/>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DA6CD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DA6CDC"/>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DA6CD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DA6CDC"/>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A6CDC"/>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DA6CDC"/>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DA6CD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DA6CD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DA6CD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DA6CDC"/>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DA6CDC"/>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DA6CD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DA6CDC"/>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DA6CDC"/>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DA6CDC"/>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DA6CDC"/>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DA6CDC"/>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DA6CDC"/>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DA6CDC"/>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DA6CD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DA6CDC"/>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DA6CDC"/>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DA6CDC"/>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DA6CDC"/>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DA6CDC"/>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DA6CD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DA6CD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DA6CDC"/>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DA6CDC"/>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DA6CDC"/>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DA6CD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DA6CDC"/>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DA6CD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
    <w:name w:val="s6"/>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
    <w:name w:val="s17"/>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
    <w:name w:val="s18"/>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
    <w:name w:val="s1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
    <w:name w:val="s2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
    <w:name w:val="s2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2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26"/>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30"/>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
    <w:name w:val="s31"/>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
    <w:name w:val="s32"/>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3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37"/>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
    <w:name w:val="s38"/>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1">
    <w:name w:val="s4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2">
    <w:name w:val="s4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6">
    <w:name w:val="s46"/>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
    <w:name w:val="s47"/>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9">
    <w:name w:val="s49"/>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52"/>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3">
    <w:name w:val="s53"/>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4">
    <w:name w:val="s54"/>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5">
    <w:name w:val="s55"/>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6">
    <w:name w:val="s56"/>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7">
    <w:name w:val="s5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8">
    <w:name w:val="s5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0">
    <w:name w:val="s60"/>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1">
    <w:name w:val="s6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2">
    <w:name w:val="s62"/>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3">
    <w:name w:val="s63"/>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4">
    <w:name w:val="s64"/>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5">
    <w:name w:val="s65"/>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6">
    <w:name w:val="s66"/>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7">
    <w:name w:val="s67"/>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8">
    <w:name w:val="s68"/>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9">
    <w:name w:val="s6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0">
    <w:name w:val="s7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1">
    <w:name w:val="s71"/>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2">
    <w:name w:val="s72"/>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3">
    <w:name w:val="s73"/>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7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5">
    <w:name w:val="s7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6">
    <w:name w:val="s76"/>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7">
    <w:name w:val="s7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8">
    <w:name w:val="s7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9">
    <w:name w:val="s79"/>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
    <w:name w:val="s80"/>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1">
    <w:name w:val="s81"/>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2">
    <w:name w:val="s82"/>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3">
    <w:name w:val="s83"/>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4">
    <w:name w:val="s84"/>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5">
    <w:name w:val="s85"/>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6">
    <w:name w:val="s86"/>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7">
    <w:name w:val="s87"/>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8">
    <w:name w:val="s88"/>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9">
    <w:name w:val="s8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0">
    <w:name w:val="s9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9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2">
    <w:name w:val="s9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3">
    <w:name w:val="s9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4">
    <w:name w:val="s9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5">
    <w:name w:val="s95"/>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6">
    <w:name w:val="s96"/>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7">
    <w:name w:val="s97"/>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8">
    <w:name w:val="s98"/>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9">
    <w:name w:val="s99"/>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0">
    <w:name w:val="s10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1">
    <w:name w:val="s10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2">
    <w:name w:val="s102"/>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3">
    <w:name w:val="s103"/>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4">
    <w:name w:val="s104"/>
    <w:basedOn w:val="a"/>
    <w:rsid w:val="00DA6C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5">
    <w:name w:val="s105"/>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6">
    <w:name w:val="s106"/>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7">
    <w:name w:val="s107"/>
    <w:basedOn w:val="a"/>
    <w:rsid w:val="00DA6C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8">
    <w:name w:val="s108"/>
    <w:basedOn w:val="a"/>
    <w:rsid w:val="00DA6CD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9">
    <w:name w:val="s109"/>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0">
    <w:name w:val="s110"/>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1">
    <w:name w:val="s111"/>
    <w:basedOn w:val="a"/>
    <w:rsid w:val="00DA6CD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3">
    <w:name w:val="s113"/>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4">
    <w:name w:val="s114"/>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5">
    <w:name w:val="s115"/>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6">
    <w:name w:val="s116"/>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8">
    <w:name w:val="s118"/>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9">
    <w:name w:val="s11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0">
    <w:name w:val="s12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2">
    <w:name w:val="s122"/>
    <w:basedOn w:val="a"/>
    <w:rsid w:val="00DA6C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3">
    <w:name w:val="s123"/>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4">
    <w:name w:val="s124"/>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5">
    <w:name w:val="s125"/>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
    <w:name w:val="s126"/>
    <w:basedOn w:val="a"/>
    <w:rsid w:val="00DA6C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0">
    <w:name w:val="s130"/>
    <w:basedOn w:val="a"/>
    <w:rsid w:val="00DA6CD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1">
    <w:name w:val="s131"/>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2">
    <w:name w:val="s132"/>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3">
    <w:name w:val="s133"/>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4">
    <w:name w:val="s134"/>
    <w:basedOn w:val="a"/>
    <w:rsid w:val="00DA6CD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1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
    <w:name w:val="s11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7">
    <w:name w:val="s11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1">
    <w:name w:val="s12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7">
    <w:name w:val="s12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8">
    <w:name w:val="s12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9">
    <w:name w:val="s129"/>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A6CDC"/>
    <w:rPr>
      <w:rFonts w:ascii="Times New Roman" w:hAnsi="Times New Roman" w:cs="Times New Roman" w:hint="default"/>
      <w:b/>
      <w:bCs/>
      <w:caps/>
    </w:rPr>
  </w:style>
  <w:style w:type="character" w:customStyle="1" w:styleId="promulgator">
    <w:name w:val="promulgator"/>
    <w:basedOn w:val="a0"/>
    <w:rsid w:val="00DA6CDC"/>
    <w:rPr>
      <w:rFonts w:ascii="Times New Roman" w:hAnsi="Times New Roman" w:cs="Times New Roman" w:hint="default"/>
      <w:b/>
      <w:bCs/>
      <w:caps/>
    </w:rPr>
  </w:style>
  <w:style w:type="character" w:customStyle="1" w:styleId="datepr">
    <w:name w:val="datepr"/>
    <w:basedOn w:val="a0"/>
    <w:rsid w:val="00DA6CDC"/>
    <w:rPr>
      <w:rFonts w:ascii="Times New Roman" w:hAnsi="Times New Roman" w:cs="Times New Roman" w:hint="default"/>
      <w:i/>
      <w:iCs/>
    </w:rPr>
  </w:style>
  <w:style w:type="character" w:customStyle="1" w:styleId="datecity">
    <w:name w:val="datecity"/>
    <w:basedOn w:val="a0"/>
    <w:rsid w:val="00DA6CDC"/>
    <w:rPr>
      <w:rFonts w:ascii="Times New Roman" w:hAnsi="Times New Roman" w:cs="Times New Roman" w:hint="default"/>
      <w:i/>
      <w:iCs/>
      <w:sz w:val="24"/>
      <w:szCs w:val="24"/>
    </w:rPr>
  </w:style>
  <w:style w:type="character" w:customStyle="1" w:styleId="datereg">
    <w:name w:val="datereg"/>
    <w:basedOn w:val="a0"/>
    <w:rsid w:val="00DA6CDC"/>
    <w:rPr>
      <w:rFonts w:ascii="Times New Roman" w:hAnsi="Times New Roman" w:cs="Times New Roman" w:hint="default"/>
    </w:rPr>
  </w:style>
  <w:style w:type="character" w:customStyle="1" w:styleId="number">
    <w:name w:val="number"/>
    <w:basedOn w:val="a0"/>
    <w:rsid w:val="00DA6CDC"/>
    <w:rPr>
      <w:rFonts w:ascii="Times New Roman" w:hAnsi="Times New Roman" w:cs="Times New Roman" w:hint="default"/>
      <w:i/>
      <w:iCs/>
    </w:rPr>
  </w:style>
  <w:style w:type="character" w:customStyle="1" w:styleId="bigsimbol">
    <w:name w:val="bigsimbol"/>
    <w:basedOn w:val="a0"/>
    <w:rsid w:val="00DA6CDC"/>
    <w:rPr>
      <w:rFonts w:ascii="Times New Roman" w:hAnsi="Times New Roman" w:cs="Times New Roman" w:hint="default"/>
      <w:caps/>
    </w:rPr>
  </w:style>
  <w:style w:type="character" w:customStyle="1" w:styleId="razr">
    <w:name w:val="razr"/>
    <w:basedOn w:val="a0"/>
    <w:rsid w:val="00DA6CDC"/>
    <w:rPr>
      <w:rFonts w:ascii="Times New Roman" w:hAnsi="Times New Roman" w:cs="Times New Roman" w:hint="default"/>
      <w:spacing w:val="30"/>
    </w:rPr>
  </w:style>
  <w:style w:type="character" w:customStyle="1" w:styleId="onesymbol">
    <w:name w:val="onesymbol"/>
    <w:basedOn w:val="a0"/>
    <w:rsid w:val="00DA6CDC"/>
    <w:rPr>
      <w:rFonts w:ascii="Symbol" w:hAnsi="Symbol" w:hint="default"/>
    </w:rPr>
  </w:style>
  <w:style w:type="character" w:customStyle="1" w:styleId="onewind3">
    <w:name w:val="onewind3"/>
    <w:basedOn w:val="a0"/>
    <w:rsid w:val="00DA6CDC"/>
    <w:rPr>
      <w:rFonts w:ascii="Wingdings 3" w:hAnsi="Wingdings 3" w:hint="default"/>
    </w:rPr>
  </w:style>
  <w:style w:type="character" w:customStyle="1" w:styleId="onewind2">
    <w:name w:val="onewind2"/>
    <w:basedOn w:val="a0"/>
    <w:rsid w:val="00DA6CDC"/>
    <w:rPr>
      <w:rFonts w:ascii="Wingdings 2" w:hAnsi="Wingdings 2" w:hint="default"/>
    </w:rPr>
  </w:style>
  <w:style w:type="character" w:customStyle="1" w:styleId="onewind">
    <w:name w:val="onewind"/>
    <w:basedOn w:val="a0"/>
    <w:rsid w:val="00DA6CDC"/>
    <w:rPr>
      <w:rFonts w:ascii="Wingdings" w:hAnsi="Wingdings" w:hint="default"/>
    </w:rPr>
  </w:style>
  <w:style w:type="character" w:customStyle="1" w:styleId="rednoun">
    <w:name w:val="rednoun"/>
    <w:basedOn w:val="a0"/>
    <w:rsid w:val="00DA6CDC"/>
  </w:style>
  <w:style w:type="character" w:customStyle="1" w:styleId="post">
    <w:name w:val="post"/>
    <w:basedOn w:val="a0"/>
    <w:rsid w:val="00DA6CDC"/>
    <w:rPr>
      <w:rFonts w:ascii="Times New Roman" w:hAnsi="Times New Roman" w:cs="Times New Roman" w:hint="default"/>
      <w:b/>
      <w:bCs/>
      <w:i/>
      <w:iCs/>
      <w:sz w:val="22"/>
      <w:szCs w:val="22"/>
    </w:rPr>
  </w:style>
  <w:style w:type="character" w:customStyle="1" w:styleId="pers">
    <w:name w:val="pers"/>
    <w:basedOn w:val="a0"/>
    <w:rsid w:val="00DA6CDC"/>
    <w:rPr>
      <w:rFonts w:ascii="Times New Roman" w:hAnsi="Times New Roman" w:cs="Times New Roman" w:hint="default"/>
      <w:b/>
      <w:bCs/>
      <w:i/>
      <w:iCs/>
      <w:sz w:val="22"/>
      <w:szCs w:val="22"/>
    </w:rPr>
  </w:style>
  <w:style w:type="character" w:customStyle="1" w:styleId="arabic">
    <w:name w:val="arabic"/>
    <w:basedOn w:val="a0"/>
    <w:rsid w:val="00DA6CDC"/>
    <w:rPr>
      <w:rFonts w:ascii="Times New Roman" w:hAnsi="Times New Roman" w:cs="Times New Roman" w:hint="default"/>
    </w:rPr>
  </w:style>
  <w:style w:type="character" w:customStyle="1" w:styleId="articlec">
    <w:name w:val="articlec"/>
    <w:basedOn w:val="a0"/>
    <w:rsid w:val="00DA6CDC"/>
    <w:rPr>
      <w:rFonts w:ascii="Times New Roman" w:hAnsi="Times New Roman" w:cs="Times New Roman" w:hint="default"/>
      <w:b/>
      <w:bCs/>
    </w:rPr>
  </w:style>
  <w:style w:type="character" w:customStyle="1" w:styleId="roman">
    <w:name w:val="roman"/>
    <w:basedOn w:val="a0"/>
    <w:rsid w:val="00DA6CDC"/>
    <w:rPr>
      <w:rFonts w:ascii="Arial" w:hAnsi="Arial" w:cs="Arial" w:hint="default"/>
    </w:rPr>
  </w:style>
  <w:style w:type="table" w:customStyle="1" w:styleId="tablencpi">
    <w:name w:val="tablencpi"/>
    <w:basedOn w:val="a1"/>
    <w:rsid w:val="00DA6CD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DA6C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6CDC"/>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CDC"/>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DA6CDC"/>
    <w:rPr>
      <w:color w:val="0038C8"/>
      <w:u w:val="single"/>
    </w:rPr>
  </w:style>
  <w:style w:type="character" w:styleId="a4">
    <w:name w:val="FollowedHyperlink"/>
    <w:basedOn w:val="a0"/>
    <w:uiPriority w:val="99"/>
    <w:semiHidden/>
    <w:unhideWhenUsed/>
    <w:rsid w:val="00DA6CDC"/>
    <w:rPr>
      <w:color w:val="0038C8"/>
      <w:u w:val="single"/>
    </w:rPr>
  </w:style>
  <w:style w:type="character" w:styleId="HTML">
    <w:name w:val="HTML Acronym"/>
    <w:basedOn w:val="a0"/>
    <w:uiPriority w:val="99"/>
    <w:semiHidden/>
    <w:unhideWhenUsed/>
    <w:rsid w:val="00DA6CDC"/>
    <w:rPr>
      <w:shd w:val="clear" w:color="auto" w:fill="FFFF00"/>
    </w:rPr>
  </w:style>
  <w:style w:type="paragraph" w:customStyle="1" w:styleId="part">
    <w:name w:val="part"/>
    <w:basedOn w:val="a"/>
    <w:rsid w:val="00DA6CD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DA6CDC"/>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DA6CD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DA6CDC"/>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DA6CDC"/>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DA6CD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DA6CDC"/>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DA6CDC"/>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DA6CDC"/>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DA6CDC"/>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DA6CDC"/>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DA6CDC"/>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DA6CDC"/>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DA6CDC"/>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DA6CDC"/>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DA6CD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DA6CDC"/>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DA6CDC"/>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DA6CDC"/>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DA6CD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DA6CDC"/>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DA6CDC"/>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DA6CDC"/>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DA6CDC"/>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DA6CDC"/>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DA6CDC"/>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DA6CDC"/>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DA6CDC"/>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DA6CDC"/>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DA6CD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A6CDC"/>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DA6CDC"/>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A6CDC"/>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DA6CDC"/>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DA6CDC"/>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A6CDC"/>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A6CDC"/>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DA6CDC"/>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DA6CDC"/>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DA6CDC"/>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DA6CDC"/>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DA6CDC"/>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DA6CDC"/>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DA6CDC"/>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DA6CDC"/>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DA6CDC"/>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DA6CDC"/>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DA6CD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DA6CDC"/>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DA6CDC"/>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DA6CDC"/>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DA6CD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DA6CDC"/>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DA6CDC"/>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DA6CDC"/>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DA6CDC"/>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DA6CDC"/>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DA6CDC"/>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DA6CDC"/>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DA6CDC"/>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DA6CDC"/>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DA6CDC"/>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DA6CDC"/>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DA6CDC"/>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DA6CDC"/>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DA6CDC"/>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DA6CD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DA6CD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DA6CDC"/>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DA6CDC"/>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DA6CDC"/>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DA6CD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DA6CDC"/>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DA6CDC"/>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
    <w:name w:val="s6"/>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
    <w:name w:val="s17"/>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
    <w:name w:val="s18"/>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
    <w:name w:val="s1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
    <w:name w:val="s2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DA6CD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
    <w:name w:val="s2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2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26"/>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30"/>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
    <w:name w:val="s31"/>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
    <w:name w:val="s32"/>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3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37"/>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
    <w:name w:val="s38"/>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1">
    <w:name w:val="s4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2">
    <w:name w:val="s4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6">
    <w:name w:val="s46"/>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
    <w:name w:val="s47"/>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9">
    <w:name w:val="s49"/>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52"/>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3">
    <w:name w:val="s53"/>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4">
    <w:name w:val="s54"/>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5">
    <w:name w:val="s55"/>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6">
    <w:name w:val="s56"/>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7">
    <w:name w:val="s5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8">
    <w:name w:val="s5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0">
    <w:name w:val="s60"/>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1">
    <w:name w:val="s6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2">
    <w:name w:val="s62"/>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3">
    <w:name w:val="s63"/>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4">
    <w:name w:val="s64"/>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5">
    <w:name w:val="s65"/>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6">
    <w:name w:val="s66"/>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7">
    <w:name w:val="s67"/>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8">
    <w:name w:val="s68"/>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9">
    <w:name w:val="s6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0">
    <w:name w:val="s7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1">
    <w:name w:val="s71"/>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2">
    <w:name w:val="s72"/>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3">
    <w:name w:val="s73"/>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7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5">
    <w:name w:val="s75"/>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6">
    <w:name w:val="s76"/>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7">
    <w:name w:val="s7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8">
    <w:name w:val="s7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9">
    <w:name w:val="s79"/>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
    <w:name w:val="s80"/>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1">
    <w:name w:val="s81"/>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2">
    <w:name w:val="s82"/>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3">
    <w:name w:val="s83"/>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4">
    <w:name w:val="s84"/>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5">
    <w:name w:val="s85"/>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6">
    <w:name w:val="s86"/>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7">
    <w:name w:val="s87"/>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8">
    <w:name w:val="s88"/>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9">
    <w:name w:val="s8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0">
    <w:name w:val="s9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9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2">
    <w:name w:val="s9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3">
    <w:name w:val="s93"/>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4">
    <w:name w:val="s9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5">
    <w:name w:val="s95"/>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6">
    <w:name w:val="s96"/>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7">
    <w:name w:val="s97"/>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8">
    <w:name w:val="s98"/>
    <w:basedOn w:val="a"/>
    <w:rsid w:val="00DA6CD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9">
    <w:name w:val="s99"/>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0">
    <w:name w:val="s10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1">
    <w:name w:val="s101"/>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2">
    <w:name w:val="s102"/>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3">
    <w:name w:val="s103"/>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4">
    <w:name w:val="s104"/>
    <w:basedOn w:val="a"/>
    <w:rsid w:val="00DA6C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5">
    <w:name w:val="s105"/>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6">
    <w:name w:val="s106"/>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7">
    <w:name w:val="s107"/>
    <w:basedOn w:val="a"/>
    <w:rsid w:val="00DA6C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8">
    <w:name w:val="s108"/>
    <w:basedOn w:val="a"/>
    <w:rsid w:val="00DA6CD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9">
    <w:name w:val="s109"/>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0">
    <w:name w:val="s110"/>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1">
    <w:name w:val="s111"/>
    <w:basedOn w:val="a"/>
    <w:rsid w:val="00DA6CD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3">
    <w:name w:val="s113"/>
    <w:basedOn w:val="a"/>
    <w:rsid w:val="00DA6CD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4">
    <w:name w:val="s114"/>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5">
    <w:name w:val="s115"/>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6">
    <w:name w:val="s116"/>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8">
    <w:name w:val="s118"/>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9">
    <w:name w:val="s119"/>
    <w:basedOn w:val="a"/>
    <w:rsid w:val="00DA6C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0">
    <w:name w:val="s120"/>
    <w:basedOn w:val="a"/>
    <w:rsid w:val="00DA6CD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2">
    <w:name w:val="s122"/>
    <w:basedOn w:val="a"/>
    <w:rsid w:val="00DA6C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3">
    <w:name w:val="s123"/>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4">
    <w:name w:val="s124"/>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5">
    <w:name w:val="s125"/>
    <w:basedOn w:val="a"/>
    <w:rsid w:val="00DA6C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
    <w:name w:val="s126"/>
    <w:basedOn w:val="a"/>
    <w:rsid w:val="00DA6C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0">
    <w:name w:val="s130"/>
    <w:basedOn w:val="a"/>
    <w:rsid w:val="00DA6CD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1">
    <w:name w:val="s131"/>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2">
    <w:name w:val="s132"/>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3">
    <w:name w:val="s133"/>
    <w:basedOn w:val="a"/>
    <w:rsid w:val="00DA6C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4">
    <w:name w:val="s134"/>
    <w:basedOn w:val="a"/>
    <w:rsid w:val="00DA6CD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14"/>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
    <w:name w:val="s112"/>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7">
    <w:name w:val="s11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1">
    <w:name w:val="s121"/>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7">
    <w:name w:val="s127"/>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8">
    <w:name w:val="s128"/>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9">
    <w:name w:val="s129"/>
    <w:basedOn w:val="a"/>
    <w:rsid w:val="00DA6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DA6CDC"/>
    <w:rPr>
      <w:rFonts w:ascii="Times New Roman" w:hAnsi="Times New Roman" w:cs="Times New Roman" w:hint="default"/>
      <w:b/>
      <w:bCs/>
      <w:caps/>
    </w:rPr>
  </w:style>
  <w:style w:type="character" w:customStyle="1" w:styleId="promulgator">
    <w:name w:val="promulgator"/>
    <w:basedOn w:val="a0"/>
    <w:rsid w:val="00DA6CDC"/>
    <w:rPr>
      <w:rFonts w:ascii="Times New Roman" w:hAnsi="Times New Roman" w:cs="Times New Roman" w:hint="default"/>
      <w:b/>
      <w:bCs/>
      <w:caps/>
    </w:rPr>
  </w:style>
  <w:style w:type="character" w:customStyle="1" w:styleId="datepr">
    <w:name w:val="datepr"/>
    <w:basedOn w:val="a0"/>
    <w:rsid w:val="00DA6CDC"/>
    <w:rPr>
      <w:rFonts w:ascii="Times New Roman" w:hAnsi="Times New Roman" w:cs="Times New Roman" w:hint="default"/>
      <w:i/>
      <w:iCs/>
    </w:rPr>
  </w:style>
  <w:style w:type="character" w:customStyle="1" w:styleId="datecity">
    <w:name w:val="datecity"/>
    <w:basedOn w:val="a0"/>
    <w:rsid w:val="00DA6CDC"/>
    <w:rPr>
      <w:rFonts w:ascii="Times New Roman" w:hAnsi="Times New Roman" w:cs="Times New Roman" w:hint="default"/>
      <w:i/>
      <w:iCs/>
      <w:sz w:val="24"/>
      <w:szCs w:val="24"/>
    </w:rPr>
  </w:style>
  <w:style w:type="character" w:customStyle="1" w:styleId="datereg">
    <w:name w:val="datereg"/>
    <w:basedOn w:val="a0"/>
    <w:rsid w:val="00DA6CDC"/>
    <w:rPr>
      <w:rFonts w:ascii="Times New Roman" w:hAnsi="Times New Roman" w:cs="Times New Roman" w:hint="default"/>
    </w:rPr>
  </w:style>
  <w:style w:type="character" w:customStyle="1" w:styleId="number">
    <w:name w:val="number"/>
    <w:basedOn w:val="a0"/>
    <w:rsid w:val="00DA6CDC"/>
    <w:rPr>
      <w:rFonts w:ascii="Times New Roman" w:hAnsi="Times New Roman" w:cs="Times New Roman" w:hint="default"/>
      <w:i/>
      <w:iCs/>
    </w:rPr>
  </w:style>
  <w:style w:type="character" w:customStyle="1" w:styleId="bigsimbol">
    <w:name w:val="bigsimbol"/>
    <w:basedOn w:val="a0"/>
    <w:rsid w:val="00DA6CDC"/>
    <w:rPr>
      <w:rFonts w:ascii="Times New Roman" w:hAnsi="Times New Roman" w:cs="Times New Roman" w:hint="default"/>
      <w:caps/>
    </w:rPr>
  </w:style>
  <w:style w:type="character" w:customStyle="1" w:styleId="razr">
    <w:name w:val="razr"/>
    <w:basedOn w:val="a0"/>
    <w:rsid w:val="00DA6CDC"/>
    <w:rPr>
      <w:rFonts w:ascii="Times New Roman" w:hAnsi="Times New Roman" w:cs="Times New Roman" w:hint="default"/>
      <w:spacing w:val="30"/>
    </w:rPr>
  </w:style>
  <w:style w:type="character" w:customStyle="1" w:styleId="onesymbol">
    <w:name w:val="onesymbol"/>
    <w:basedOn w:val="a0"/>
    <w:rsid w:val="00DA6CDC"/>
    <w:rPr>
      <w:rFonts w:ascii="Symbol" w:hAnsi="Symbol" w:hint="default"/>
    </w:rPr>
  </w:style>
  <w:style w:type="character" w:customStyle="1" w:styleId="onewind3">
    <w:name w:val="onewind3"/>
    <w:basedOn w:val="a0"/>
    <w:rsid w:val="00DA6CDC"/>
    <w:rPr>
      <w:rFonts w:ascii="Wingdings 3" w:hAnsi="Wingdings 3" w:hint="default"/>
    </w:rPr>
  </w:style>
  <w:style w:type="character" w:customStyle="1" w:styleId="onewind2">
    <w:name w:val="onewind2"/>
    <w:basedOn w:val="a0"/>
    <w:rsid w:val="00DA6CDC"/>
    <w:rPr>
      <w:rFonts w:ascii="Wingdings 2" w:hAnsi="Wingdings 2" w:hint="default"/>
    </w:rPr>
  </w:style>
  <w:style w:type="character" w:customStyle="1" w:styleId="onewind">
    <w:name w:val="onewind"/>
    <w:basedOn w:val="a0"/>
    <w:rsid w:val="00DA6CDC"/>
    <w:rPr>
      <w:rFonts w:ascii="Wingdings" w:hAnsi="Wingdings" w:hint="default"/>
    </w:rPr>
  </w:style>
  <w:style w:type="character" w:customStyle="1" w:styleId="rednoun">
    <w:name w:val="rednoun"/>
    <w:basedOn w:val="a0"/>
    <w:rsid w:val="00DA6CDC"/>
  </w:style>
  <w:style w:type="character" w:customStyle="1" w:styleId="post">
    <w:name w:val="post"/>
    <w:basedOn w:val="a0"/>
    <w:rsid w:val="00DA6CDC"/>
    <w:rPr>
      <w:rFonts w:ascii="Times New Roman" w:hAnsi="Times New Roman" w:cs="Times New Roman" w:hint="default"/>
      <w:b/>
      <w:bCs/>
      <w:i/>
      <w:iCs/>
      <w:sz w:val="22"/>
      <w:szCs w:val="22"/>
    </w:rPr>
  </w:style>
  <w:style w:type="character" w:customStyle="1" w:styleId="pers">
    <w:name w:val="pers"/>
    <w:basedOn w:val="a0"/>
    <w:rsid w:val="00DA6CDC"/>
    <w:rPr>
      <w:rFonts w:ascii="Times New Roman" w:hAnsi="Times New Roman" w:cs="Times New Roman" w:hint="default"/>
      <w:b/>
      <w:bCs/>
      <w:i/>
      <w:iCs/>
      <w:sz w:val="22"/>
      <w:szCs w:val="22"/>
    </w:rPr>
  </w:style>
  <w:style w:type="character" w:customStyle="1" w:styleId="arabic">
    <w:name w:val="arabic"/>
    <w:basedOn w:val="a0"/>
    <w:rsid w:val="00DA6CDC"/>
    <w:rPr>
      <w:rFonts w:ascii="Times New Roman" w:hAnsi="Times New Roman" w:cs="Times New Roman" w:hint="default"/>
    </w:rPr>
  </w:style>
  <w:style w:type="character" w:customStyle="1" w:styleId="articlec">
    <w:name w:val="articlec"/>
    <w:basedOn w:val="a0"/>
    <w:rsid w:val="00DA6CDC"/>
    <w:rPr>
      <w:rFonts w:ascii="Times New Roman" w:hAnsi="Times New Roman" w:cs="Times New Roman" w:hint="default"/>
      <w:b/>
      <w:bCs/>
    </w:rPr>
  </w:style>
  <w:style w:type="character" w:customStyle="1" w:styleId="roman">
    <w:name w:val="roman"/>
    <w:basedOn w:val="a0"/>
    <w:rsid w:val="00DA6CDC"/>
    <w:rPr>
      <w:rFonts w:ascii="Arial" w:hAnsi="Arial" w:cs="Arial" w:hint="default"/>
    </w:rPr>
  </w:style>
  <w:style w:type="table" w:customStyle="1" w:styleId="tablencpi">
    <w:name w:val="tablencpi"/>
    <w:basedOn w:val="a1"/>
    <w:rsid w:val="00DA6CD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DA6C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10267</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Михалко Елена Александровна</cp:lastModifiedBy>
  <cp:revision>2</cp:revision>
  <dcterms:created xsi:type="dcterms:W3CDTF">2019-03-04T09:04:00Z</dcterms:created>
  <dcterms:modified xsi:type="dcterms:W3CDTF">2019-03-04T09:04:00Z</dcterms:modified>
</cp:coreProperties>
</file>